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B8D" w:rsidRPr="006145D3" w:rsidRDefault="00052B8D" w:rsidP="00052B8D">
      <w:pPr>
        <w:pStyle w:val="Subtitle"/>
        <w:rPr>
          <w:rFonts w:ascii="Arial" w:hAnsi="Arial" w:cs="Arial"/>
          <w:sz w:val="21"/>
          <w:szCs w:val="21"/>
          <w:u w:val="single"/>
        </w:rPr>
      </w:pPr>
      <w:r w:rsidRPr="006145D3">
        <w:rPr>
          <w:rFonts w:ascii="Arial" w:hAnsi="Arial" w:cs="Arial"/>
          <w:sz w:val="21"/>
          <w:szCs w:val="21"/>
          <w:u w:val="single"/>
        </w:rPr>
        <w:t>PROVISTA GPO PARTICIPATION AGREEMENT</w:t>
      </w:r>
    </w:p>
    <w:p w:rsidR="00052B8D" w:rsidRPr="006145D3" w:rsidRDefault="00052B8D" w:rsidP="00052B8D">
      <w:pPr>
        <w:jc w:val="center"/>
        <w:rPr>
          <w:rFonts w:ascii="Arial" w:hAnsi="Arial" w:cs="Arial"/>
          <w:b/>
          <w:sz w:val="21"/>
          <w:szCs w:val="21"/>
        </w:rPr>
      </w:pPr>
    </w:p>
    <w:p w:rsidR="00052B8D" w:rsidRPr="006145D3" w:rsidRDefault="00052B8D" w:rsidP="00052B8D">
      <w:pPr>
        <w:rPr>
          <w:rFonts w:ascii="Arial" w:hAnsi="Arial" w:cs="Arial"/>
          <w:sz w:val="21"/>
          <w:szCs w:val="21"/>
        </w:rPr>
      </w:pPr>
      <w:r w:rsidRPr="006145D3">
        <w:rPr>
          <w:rFonts w:ascii="Arial" w:hAnsi="Arial" w:cs="Arial"/>
          <w:sz w:val="21"/>
          <w:szCs w:val="21"/>
        </w:rPr>
        <w:tab/>
        <w:t>This Provista GPO Participation Agreement (this “</w:t>
      </w:r>
      <w:r w:rsidRPr="006145D3">
        <w:rPr>
          <w:rFonts w:ascii="Arial" w:hAnsi="Arial" w:cs="Arial"/>
          <w:b/>
          <w:sz w:val="21"/>
          <w:szCs w:val="21"/>
          <w:u w:val="single"/>
        </w:rPr>
        <w:t>Agreement</w:t>
      </w:r>
      <w:r w:rsidRPr="006145D3">
        <w:rPr>
          <w:rFonts w:ascii="Arial" w:hAnsi="Arial" w:cs="Arial"/>
          <w:sz w:val="21"/>
          <w:szCs w:val="21"/>
        </w:rPr>
        <w:t xml:space="preserve">”) is </w:t>
      </w:r>
      <w:r w:rsidR="009C3A95" w:rsidRPr="006145D3">
        <w:rPr>
          <w:rFonts w:ascii="Arial" w:hAnsi="Arial" w:cs="Arial"/>
          <w:sz w:val="21"/>
          <w:szCs w:val="21"/>
        </w:rPr>
        <w:t>entered into</w:t>
      </w:r>
      <w:r w:rsidRPr="006145D3">
        <w:rPr>
          <w:rFonts w:ascii="Arial" w:hAnsi="Arial" w:cs="Arial"/>
          <w:sz w:val="21"/>
          <w:szCs w:val="21"/>
        </w:rPr>
        <w:t xml:space="preserve"> </w:t>
      </w:r>
      <w:r w:rsidR="007C067D" w:rsidRPr="006145D3">
        <w:rPr>
          <w:rFonts w:ascii="Arial" w:hAnsi="Arial" w:cs="Arial"/>
          <w:sz w:val="21"/>
          <w:szCs w:val="21"/>
        </w:rPr>
        <w:t>the</w:t>
      </w:r>
      <w:r w:rsidRPr="006145D3">
        <w:rPr>
          <w:rFonts w:ascii="Arial" w:hAnsi="Arial" w:cs="Arial"/>
          <w:sz w:val="21"/>
          <w:szCs w:val="21"/>
        </w:rPr>
        <w:t xml:space="preserve"> _____day of _____________, </w:t>
      </w:r>
      <w:r w:rsidR="00C229AB" w:rsidRPr="006145D3">
        <w:rPr>
          <w:rFonts w:ascii="Arial" w:hAnsi="Arial" w:cs="Arial"/>
          <w:sz w:val="21"/>
          <w:szCs w:val="21"/>
        </w:rPr>
        <w:t>____</w:t>
      </w:r>
      <w:r w:rsidRPr="006145D3">
        <w:rPr>
          <w:rFonts w:ascii="Arial" w:hAnsi="Arial" w:cs="Arial"/>
          <w:sz w:val="21"/>
          <w:szCs w:val="21"/>
        </w:rPr>
        <w:t xml:space="preserve"> (the “</w:t>
      </w:r>
      <w:r w:rsidRPr="006145D3">
        <w:rPr>
          <w:rFonts w:ascii="Arial" w:hAnsi="Arial" w:cs="Arial"/>
          <w:b/>
          <w:sz w:val="21"/>
          <w:szCs w:val="21"/>
          <w:u w:val="single"/>
        </w:rPr>
        <w:t>Effective Date</w:t>
      </w:r>
      <w:r w:rsidRPr="006145D3">
        <w:rPr>
          <w:rFonts w:ascii="Arial" w:hAnsi="Arial" w:cs="Arial"/>
          <w:sz w:val="21"/>
          <w:szCs w:val="21"/>
        </w:rPr>
        <w:t xml:space="preserve">”), by and between Provista, </w:t>
      </w:r>
      <w:r w:rsidR="00AC54BF" w:rsidRPr="006145D3">
        <w:rPr>
          <w:rFonts w:ascii="Arial" w:hAnsi="Arial" w:cs="Arial"/>
          <w:sz w:val="21"/>
          <w:szCs w:val="21"/>
        </w:rPr>
        <w:t xml:space="preserve">Inc. </w:t>
      </w:r>
      <w:r w:rsidRPr="006145D3">
        <w:rPr>
          <w:rFonts w:ascii="Arial" w:hAnsi="Arial" w:cs="Arial"/>
          <w:sz w:val="21"/>
          <w:szCs w:val="21"/>
        </w:rPr>
        <w:t>(“</w:t>
      </w:r>
      <w:r w:rsidRPr="006145D3">
        <w:rPr>
          <w:rFonts w:ascii="Arial" w:hAnsi="Arial" w:cs="Arial"/>
          <w:b/>
          <w:sz w:val="21"/>
          <w:szCs w:val="21"/>
          <w:u w:val="single"/>
        </w:rPr>
        <w:t>Provista</w:t>
      </w:r>
      <w:r w:rsidRPr="006145D3">
        <w:rPr>
          <w:rFonts w:ascii="Arial" w:hAnsi="Arial" w:cs="Arial"/>
          <w:sz w:val="21"/>
          <w:szCs w:val="21"/>
        </w:rPr>
        <w:t>”), a Delaware</w:t>
      </w:r>
      <w:r w:rsidR="008A743B" w:rsidRPr="006145D3">
        <w:rPr>
          <w:rFonts w:ascii="Arial" w:hAnsi="Arial" w:cs="Arial"/>
          <w:sz w:val="21"/>
          <w:szCs w:val="21"/>
        </w:rPr>
        <w:t xml:space="preserve"> corporation</w:t>
      </w:r>
      <w:r w:rsidRPr="006145D3">
        <w:rPr>
          <w:rFonts w:ascii="Arial" w:hAnsi="Arial" w:cs="Arial"/>
          <w:sz w:val="21"/>
          <w:szCs w:val="21"/>
        </w:rPr>
        <w:t>, and ___</w:t>
      </w:r>
      <w:r w:rsidR="007E23B0" w:rsidRPr="006145D3">
        <w:rPr>
          <w:rFonts w:ascii="Arial" w:hAnsi="Arial" w:cs="Arial"/>
          <w:sz w:val="21"/>
          <w:szCs w:val="21"/>
        </w:rPr>
        <w:t>___________</w:t>
      </w:r>
      <w:r w:rsidRPr="006145D3">
        <w:rPr>
          <w:rFonts w:ascii="Arial" w:hAnsi="Arial" w:cs="Arial"/>
          <w:sz w:val="21"/>
          <w:szCs w:val="21"/>
        </w:rPr>
        <w:t>___________________ (“</w:t>
      </w:r>
      <w:r w:rsidR="00C229AB" w:rsidRPr="006145D3">
        <w:rPr>
          <w:rFonts w:ascii="Arial" w:hAnsi="Arial" w:cs="Arial"/>
          <w:b/>
          <w:sz w:val="21"/>
          <w:szCs w:val="21"/>
          <w:u w:val="single"/>
        </w:rPr>
        <w:t>Member</w:t>
      </w:r>
      <w:r w:rsidRPr="006145D3">
        <w:rPr>
          <w:rFonts w:ascii="Arial" w:hAnsi="Arial" w:cs="Arial"/>
          <w:sz w:val="21"/>
          <w:szCs w:val="21"/>
        </w:rPr>
        <w:t>”).</w:t>
      </w:r>
    </w:p>
    <w:p w:rsidR="002C6FD0" w:rsidRPr="006145D3" w:rsidRDefault="002C6FD0" w:rsidP="00052B8D">
      <w:pPr>
        <w:rPr>
          <w:rFonts w:ascii="Arial" w:hAnsi="Arial" w:cs="Arial"/>
          <w:sz w:val="21"/>
          <w:szCs w:val="21"/>
        </w:rPr>
      </w:pPr>
    </w:p>
    <w:p w:rsidR="002C6FD0" w:rsidRPr="006145D3" w:rsidRDefault="002C6FD0" w:rsidP="00E90FD7">
      <w:pPr>
        <w:ind w:firstLine="720"/>
        <w:rPr>
          <w:rFonts w:ascii="Arial" w:hAnsi="Arial" w:cs="Arial"/>
          <w:sz w:val="21"/>
          <w:szCs w:val="21"/>
        </w:rPr>
      </w:pPr>
      <w:r w:rsidRPr="006145D3">
        <w:rPr>
          <w:rFonts w:ascii="Arial" w:hAnsi="Arial" w:cs="Arial"/>
          <w:sz w:val="21"/>
          <w:szCs w:val="21"/>
        </w:rPr>
        <w:t>WHEREAS, Provista is a group purchasing organization that, direct</w:t>
      </w:r>
      <w:r w:rsidR="007B5806" w:rsidRPr="006145D3">
        <w:rPr>
          <w:rFonts w:ascii="Arial" w:hAnsi="Arial" w:cs="Arial"/>
          <w:sz w:val="21"/>
          <w:szCs w:val="21"/>
        </w:rPr>
        <w:t xml:space="preserve">ly and through its subsidiaries, </w:t>
      </w:r>
      <w:r w:rsidRPr="006145D3">
        <w:rPr>
          <w:rFonts w:ascii="Arial" w:hAnsi="Arial" w:cs="Arial"/>
          <w:sz w:val="21"/>
          <w:szCs w:val="21"/>
        </w:rPr>
        <w:t>affiliates</w:t>
      </w:r>
      <w:r w:rsidR="007B5806" w:rsidRPr="006145D3">
        <w:rPr>
          <w:rFonts w:ascii="Arial" w:hAnsi="Arial" w:cs="Arial"/>
          <w:sz w:val="21"/>
          <w:szCs w:val="21"/>
        </w:rPr>
        <w:t xml:space="preserve"> and designated agents</w:t>
      </w:r>
      <w:r w:rsidRPr="006145D3">
        <w:rPr>
          <w:rFonts w:ascii="Arial" w:hAnsi="Arial" w:cs="Arial"/>
          <w:sz w:val="21"/>
          <w:szCs w:val="21"/>
        </w:rPr>
        <w:t xml:space="preserve"> (the “</w:t>
      </w:r>
      <w:r w:rsidRPr="006145D3">
        <w:rPr>
          <w:rFonts w:ascii="Arial" w:hAnsi="Arial" w:cs="Arial"/>
          <w:b/>
          <w:sz w:val="21"/>
          <w:szCs w:val="21"/>
          <w:u w:val="single"/>
        </w:rPr>
        <w:t>Provista Parties</w:t>
      </w:r>
      <w:r w:rsidRPr="006145D3">
        <w:rPr>
          <w:rFonts w:ascii="Arial" w:hAnsi="Arial" w:cs="Arial"/>
          <w:sz w:val="21"/>
          <w:szCs w:val="21"/>
        </w:rPr>
        <w:t>”), negotiates purchasing agreements (“</w:t>
      </w:r>
      <w:r w:rsidRPr="006145D3">
        <w:rPr>
          <w:rFonts w:ascii="Arial" w:hAnsi="Arial" w:cs="Arial"/>
          <w:b/>
          <w:sz w:val="21"/>
          <w:szCs w:val="21"/>
          <w:u w:val="single"/>
        </w:rPr>
        <w:t>Provista Supplier Agreements</w:t>
      </w:r>
      <w:r w:rsidRPr="006145D3">
        <w:rPr>
          <w:rFonts w:ascii="Arial" w:hAnsi="Arial" w:cs="Arial"/>
          <w:sz w:val="21"/>
          <w:szCs w:val="21"/>
        </w:rPr>
        <w:t xml:space="preserve">”) with </w:t>
      </w:r>
      <w:r w:rsidR="007C067D" w:rsidRPr="006145D3">
        <w:rPr>
          <w:rFonts w:ascii="Arial" w:hAnsi="Arial" w:cs="Arial"/>
          <w:sz w:val="21"/>
          <w:szCs w:val="21"/>
        </w:rPr>
        <w:t>manufacturers</w:t>
      </w:r>
      <w:r w:rsidRPr="006145D3">
        <w:rPr>
          <w:rFonts w:ascii="Arial" w:hAnsi="Arial" w:cs="Arial"/>
          <w:sz w:val="21"/>
          <w:szCs w:val="21"/>
        </w:rPr>
        <w:t xml:space="preserve"> and distributors of goods and services (“</w:t>
      </w:r>
      <w:r w:rsidRPr="006145D3">
        <w:rPr>
          <w:rFonts w:ascii="Arial" w:hAnsi="Arial" w:cs="Arial"/>
          <w:b/>
          <w:sz w:val="21"/>
          <w:szCs w:val="21"/>
          <w:u w:val="single"/>
        </w:rPr>
        <w:t>Suppliers</w:t>
      </w:r>
      <w:r w:rsidRPr="006145D3">
        <w:rPr>
          <w:rFonts w:ascii="Arial" w:hAnsi="Arial" w:cs="Arial"/>
          <w:sz w:val="21"/>
          <w:szCs w:val="21"/>
        </w:rPr>
        <w:t xml:space="preserve">”) for the benefit of its </w:t>
      </w:r>
      <w:r w:rsidR="00C229AB" w:rsidRPr="006145D3">
        <w:rPr>
          <w:rFonts w:ascii="Arial" w:hAnsi="Arial" w:cs="Arial"/>
          <w:sz w:val="21"/>
          <w:szCs w:val="21"/>
        </w:rPr>
        <w:t>member</w:t>
      </w:r>
      <w:r w:rsidRPr="006145D3">
        <w:rPr>
          <w:rFonts w:ascii="Arial" w:hAnsi="Arial" w:cs="Arial"/>
          <w:sz w:val="21"/>
          <w:szCs w:val="21"/>
        </w:rPr>
        <w:t>s;</w:t>
      </w:r>
    </w:p>
    <w:p w:rsidR="002C6FD0" w:rsidRPr="006145D3" w:rsidRDefault="002C6FD0" w:rsidP="00E90FD7">
      <w:pPr>
        <w:ind w:firstLine="720"/>
        <w:rPr>
          <w:rFonts w:ascii="Arial" w:hAnsi="Arial" w:cs="Arial"/>
          <w:sz w:val="21"/>
          <w:szCs w:val="21"/>
        </w:rPr>
      </w:pPr>
    </w:p>
    <w:p w:rsidR="002C6FD0" w:rsidRPr="006145D3" w:rsidRDefault="002C6FD0" w:rsidP="002C6FD0">
      <w:pPr>
        <w:ind w:firstLine="720"/>
        <w:rPr>
          <w:rFonts w:ascii="Arial" w:hAnsi="Arial" w:cs="Arial"/>
          <w:sz w:val="21"/>
          <w:szCs w:val="21"/>
        </w:rPr>
      </w:pPr>
      <w:r w:rsidRPr="006145D3">
        <w:rPr>
          <w:rFonts w:ascii="Arial" w:hAnsi="Arial" w:cs="Arial"/>
          <w:sz w:val="21"/>
          <w:szCs w:val="21"/>
        </w:rPr>
        <w:t xml:space="preserve">WHEREAS </w:t>
      </w:r>
      <w:r w:rsidR="00C229AB" w:rsidRPr="006145D3">
        <w:rPr>
          <w:rFonts w:ascii="Arial" w:hAnsi="Arial" w:cs="Arial"/>
          <w:sz w:val="21"/>
          <w:szCs w:val="21"/>
        </w:rPr>
        <w:t>Member</w:t>
      </w:r>
      <w:r w:rsidRPr="006145D3">
        <w:rPr>
          <w:rFonts w:ascii="Arial" w:hAnsi="Arial" w:cs="Arial"/>
          <w:sz w:val="21"/>
          <w:szCs w:val="21"/>
        </w:rPr>
        <w:t xml:space="preserve"> </w:t>
      </w:r>
      <w:r w:rsidR="00F15C73" w:rsidRPr="006145D3">
        <w:rPr>
          <w:rFonts w:ascii="Arial" w:hAnsi="Arial" w:cs="Arial"/>
          <w:sz w:val="21"/>
          <w:szCs w:val="21"/>
        </w:rPr>
        <w:t>is an organization that desires</w:t>
      </w:r>
      <w:r w:rsidR="002F4835" w:rsidRPr="006145D3">
        <w:rPr>
          <w:rFonts w:ascii="Arial" w:hAnsi="Arial" w:cs="Arial"/>
          <w:sz w:val="21"/>
          <w:szCs w:val="21"/>
        </w:rPr>
        <w:t xml:space="preserve"> to </w:t>
      </w:r>
      <w:r w:rsidR="00F15C73" w:rsidRPr="006145D3">
        <w:rPr>
          <w:rFonts w:ascii="Arial" w:hAnsi="Arial" w:cs="Arial"/>
          <w:sz w:val="21"/>
          <w:szCs w:val="21"/>
        </w:rPr>
        <w:t>obtain</w:t>
      </w:r>
      <w:r w:rsidRPr="006145D3">
        <w:rPr>
          <w:rFonts w:ascii="Arial" w:hAnsi="Arial" w:cs="Arial"/>
          <w:sz w:val="21"/>
          <w:szCs w:val="21"/>
        </w:rPr>
        <w:t xml:space="preserve"> access to Provista Supplier Agreements in accordance with the terms and conditions set forth herein.</w:t>
      </w:r>
    </w:p>
    <w:p w:rsidR="002C6FD0" w:rsidRPr="006145D3" w:rsidRDefault="002C6FD0" w:rsidP="002C6FD0">
      <w:pPr>
        <w:ind w:firstLine="720"/>
        <w:rPr>
          <w:rFonts w:ascii="Arial" w:hAnsi="Arial" w:cs="Arial"/>
          <w:sz w:val="21"/>
          <w:szCs w:val="21"/>
        </w:rPr>
      </w:pPr>
    </w:p>
    <w:p w:rsidR="002C6FD0" w:rsidRPr="006145D3" w:rsidRDefault="002C6FD0" w:rsidP="00E90FD7">
      <w:pPr>
        <w:ind w:firstLine="720"/>
        <w:rPr>
          <w:rFonts w:ascii="Arial" w:hAnsi="Arial" w:cs="Arial"/>
          <w:sz w:val="21"/>
          <w:szCs w:val="21"/>
        </w:rPr>
      </w:pPr>
      <w:r w:rsidRPr="006145D3">
        <w:rPr>
          <w:rFonts w:ascii="Arial" w:hAnsi="Arial" w:cs="Arial"/>
          <w:sz w:val="21"/>
          <w:szCs w:val="21"/>
        </w:rPr>
        <w:t xml:space="preserve">NOW, THEREFORE, in consideration of the foregoing and the mutual agreements contained herein, and for other valuable consideration, receipt </w:t>
      </w:r>
      <w:r w:rsidR="00F15C73" w:rsidRPr="006145D3">
        <w:rPr>
          <w:rFonts w:ascii="Arial" w:hAnsi="Arial" w:cs="Arial"/>
          <w:sz w:val="21"/>
          <w:szCs w:val="21"/>
        </w:rPr>
        <w:t xml:space="preserve">and sufficiency </w:t>
      </w:r>
      <w:r w:rsidRPr="006145D3">
        <w:rPr>
          <w:rFonts w:ascii="Arial" w:hAnsi="Arial" w:cs="Arial"/>
          <w:sz w:val="21"/>
          <w:szCs w:val="21"/>
        </w:rPr>
        <w:t>of which is hereby acknowledged, the parties agree as follows:</w:t>
      </w:r>
    </w:p>
    <w:p w:rsidR="00052B8D" w:rsidRPr="006145D3" w:rsidRDefault="00052B8D" w:rsidP="00052B8D">
      <w:pPr>
        <w:pStyle w:val="Footer"/>
        <w:tabs>
          <w:tab w:val="clear" w:pos="4320"/>
          <w:tab w:val="clear" w:pos="8640"/>
          <w:tab w:val="left" w:pos="180"/>
        </w:tabs>
        <w:rPr>
          <w:rFonts w:ascii="Arial" w:hAnsi="Arial" w:cs="Arial"/>
          <w:sz w:val="21"/>
          <w:szCs w:val="21"/>
        </w:rPr>
      </w:pPr>
    </w:p>
    <w:p w:rsidR="00052B8D" w:rsidRPr="006145D3" w:rsidRDefault="00052B8D" w:rsidP="004D682F">
      <w:pPr>
        <w:rPr>
          <w:rFonts w:ascii="Arial" w:hAnsi="Arial" w:cs="Arial"/>
          <w:b/>
          <w:sz w:val="21"/>
          <w:szCs w:val="21"/>
        </w:rPr>
      </w:pPr>
      <w:r w:rsidRPr="006145D3">
        <w:rPr>
          <w:rFonts w:ascii="Arial" w:hAnsi="Arial" w:cs="Arial"/>
          <w:sz w:val="21"/>
          <w:szCs w:val="21"/>
        </w:rPr>
        <w:tab/>
      </w:r>
      <w:r w:rsidRPr="006145D3">
        <w:rPr>
          <w:rFonts w:ascii="Arial" w:hAnsi="Arial" w:cs="Arial"/>
          <w:b/>
          <w:sz w:val="21"/>
          <w:szCs w:val="21"/>
        </w:rPr>
        <w:tab/>
      </w:r>
      <w:r w:rsidRPr="006145D3">
        <w:rPr>
          <w:rFonts w:ascii="Arial" w:hAnsi="Arial" w:cs="Arial"/>
          <w:b/>
          <w:sz w:val="21"/>
          <w:szCs w:val="21"/>
        </w:rPr>
        <w:tab/>
      </w:r>
      <w:r w:rsidRPr="006145D3">
        <w:rPr>
          <w:rFonts w:ascii="Arial" w:hAnsi="Arial" w:cs="Arial"/>
          <w:b/>
          <w:sz w:val="21"/>
          <w:szCs w:val="21"/>
        </w:rPr>
        <w:tab/>
      </w:r>
      <w:r w:rsidRPr="006145D3">
        <w:rPr>
          <w:rFonts w:ascii="Arial" w:hAnsi="Arial" w:cs="Arial"/>
          <w:b/>
          <w:sz w:val="21"/>
          <w:szCs w:val="21"/>
        </w:rPr>
        <w:tab/>
      </w:r>
      <w:r w:rsidRPr="006145D3">
        <w:rPr>
          <w:rFonts w:ascii="Arial" w:hAnsi="Arial" w:cs="Arial"/>
          <w:b/>
          <w:sz w:val="21"/>
          <w:szCs w:val="21"/>
        </w:rPr>
        <w:tab/>
        <w:t xml:space="preserve">  </w:t>
      </w:r>
    </w:p>
    <w:p w:rsidR="007E3DA9" w:rsidRPr="006145D3" w:rsidRDefault="00052B8D" w:rsidP="007E3DA9">
      <w:pPr>
        <w:pStyle w:val="Heading1"/>
        <w:ind w:left="0" w:firstLine="0"/>
        <w:rPr>
          <w:rFonts w:ascii="Arial" w:hAnsi="Arial" w:cs="Arial"/>
          <w:sz w:val="21"/>
          <w:szCs w:val="21"/>
        </w:rPr>
      </w:pPr>
      <w:r w:rsidRPr="006145D3">
        <w:rPr>
          <w:rFonts w:ascii="Arial" w:hAnsi="Arial" w:cs="Arial"/>
          <w:sz w:val="21"/>
          <w:szCs w:val="21"/>
          <w:u w:val="single"/>
        </w:rPr>
        <w:t>Provista Supplier Agreements</w:t>
      </w:r>
      <w:r w:rsidR="007E3DA9" w:rsidRPr="006145D3">
        <w:rPr>
          <w:rFonts w:ascii="Arial" w:hAnsi="Arial" w:cs="Arial"/>
          <w:sz w:val="21"/>
          <w:szCs w:val="21"/>
        </w:rPr>
        <w:t>.</w:t>
      </w:r>
    </w:p>
    <w:p w:rsidR="00052B8D" w:rsidRPr="006145D3" w:rsidRDefault="007E3DA9" w:rsidP="00052B8D">
      <w:pPr>
        <w:pStyle w:val="Heading2"/>
        <w:rPr>
          <w:rFonts w:ascii="Arial" w:hAnsi="Arial" w:cs="Arial"/>
          <w:sz w:val="21"/>
          <w:szCs w:val="21"/>
        </w:rPr>
      </w:pPr>
      <w:r w:rsidRPr="006145D3">
        <w:rPr>
          <w:rFonts w:ascii="Arial" w:hAnsi="Arial" w:cs="Arial"/>
          <w:sz w:val="21"/>
          <w:szCs w:val="21"/>
          <w:u w:val="single"/>
        </w:rPr>
        <w:t>Authorization</w:t>
      </w:r>
      <w:r w:rsidRPr="006145D3">
        <w:rPr>
          <w:rFonts w:ascii="Arial" w:hAnsi="Arial" w:cs="Arial"/>
          <w:sz w:val="21"/>
          <w:szCs w:val="21"/>
        </w:rPr>
        <w:t xml:space="preserve">.  </w:t>
      </w:r>
      <w:r w:rsidR="00C229AB" w:rsidRPr="006145D3">
        <w:rPr>
          <w:rFonts w:ascii="Arial" w:hAnsi="Arial" w:cs="Arial"/>
          <w:sz w:val="21"/>
          <w:szCs w:val="21"/>
        </w:rPr>
        <w:t>Member</w:t>
      </w:r>
      <w:r w:rsidRPr="006145D3">
        <w:rPr>
          <w:rFonts w:ascii="Arial" w:hAnsi="Arial" w:cs="Arial"/>
          <w:sz w:val="21"/>
          <w:szCs w:val="21"/>
        </w:rPr>
        <w:t xml:space="preserve"> hereby authorizes Provista</w:t>
      </w:r>
      <w:r w:rsidR="009C3A95" w:rsidRPr="006145D3">
        <w:rPr>
          <w:rFonts w:ascii="Arial" w:hAnsi="Arial" w:cs="Arial"/>
          <w:sz w:val="21"/>
          <w:szCs w:val="21"/>
        </w:rPr>
        <w:t xml:space="preserve">, directly and through the Provista Parties, </w:t>
      </w:r>
      <w:r w:rsidRPr="006145D3">
        <w:rPr>
          <w:rFonts w:ascii="Arial" w:hAnsi="Arial" w:cs="Arial"/>
          <w:sz w:val="21"/>
          <w:szCs w:val="21"/>
        </w:rPr>
        <w:t xml:space="preserve">to act as its non-exclusive group purchasing agent for purposes of negotiating and entering into Provista Supplier Agreements.  Notwithstanding the foregoing, this authorization shall be contingent upon </w:t>
      </w:r>
      <w:r w:rsidR="00C229AB" w:rsidRPr="006145D3">
        <w:rPr>
          <w:rFonts w:ascii="Arial" w:hAnsi="Arial" w:cs="Arial"/>
          <w:sz w:val="21"/>
          <w:szCs w:val="21"/>
        </w:rPr>
        <w:t>Member</w:t>
      </w:r>
      <w:r w:rsidRPr="006145D3">
        <w:rPr>
          <w:rFonts w:ascii="Arial" w:hAnsi="Arial" w:cs="Arial"/>
          <w:sz w:val="21"/>
          <w:szCs w:val="21"/>
        </w:rPr>
        <w:t xml:space="preserve">’s proper and timely completion of any necessary enrollment forms or declaration documents.  Nothing in any Provista Supplier Agreement shall, in any way, obligate </w:t>
      </w:r>
      <w:r w:rsidR="00C229AB" w:rsidRPr="006145D3">
        <w:rPr>
          <w:rFonts w:ascii="Arial" w:hAnsi="Arial" w:cs="Arial"/>
          <w:sz w:val="21"/>
          <w:szCs w:val="21"/>
        </w:rPr>
        <w:t>Member</w:t>
      </w:r>
      <w:r w:rsidRPr="006145D3">
        <w:rPr>
          <w:rFonts w:ascii="Arial" w:hAnsi="Arial" w:cs="Arial"/>
          <w:sz w:val="21"/>
          <w:szCs w:val="21"/>
        </w:rPr>
        <w:t xml:space="preserve"> to purchase, license or lease any </w:t>
      </w:r>
      <w:r w:rsidR="002C6FD0" w:rsidRPr="006145D3">
        <w:rPr>
          <w:rFonts w:ascii="Arial" w:hAnsi="Arial" w:cs="Arial"/>
          <w:sz w:val="21"/>
          <w:szCs w:val="21"/>
        </w:rPr>
        <w:t>goods, services, or intangible rights (“</w:t>
      </w:r>
      <w:r w:rsidRPr="006145D3">
        <w:rPr>
          <w:rFonts w:ascii="Arial" w:hAnsi="Arial" w:cs="Arial"/>
          <w:b/>
          <w:sz w:val="21"/>
          <w:szCs w:val="21"/>
          <w:u w:val="single"/>
        </w:rPr>
        <w:t>Covered Item</w:t>
      </w:r>
      <w:r w:rsidR="002C6FD0" w:rsidRPr="006145D3">
        <w:rPr>
          <w:rFonts w:ascii="Arial" w:hAnsi="Arial" w:cs="Arial"/>
          <w:b/>
          <w:sz w:val="21"/>
          <w:szCs w:val="21"/>
          <w:u w:val="single"/>
        </w:rPr>
        <w:t>s</w:t>
      </w:r>
      <w:r w:rsidR="002C6FD0" w:rsidRPr="006145D3">
        <w:rPr>
          <w:rFonts w:ascii="Arial" w:hAnsi="Arial" w:cs="Arial"/>
          <w:sz w:val="21"/>
          <w:szCs w:val="21"/>
        </w:rPr>
        <w:t>”)</w:t>
      </w:r>
      <w:r w:rsidRPr="006145D3">
        <w:rPr>
          <w:rFonts w:ascii="Arial" w:hAnsi="Arial" w:cs="Arial"/>
          <w:sz w:val="21"/>
          <w:szCs w:val="21"/>
        </w:rPr>
        <w:t xml:space="preserve"> thereunder.</w:t>
      </w:r>
      <w:r w:rsidRPr="006145D3">
        <w:rPr>
          <w:rFonts w:ascii="Arial" w:hAnsi="Arial" w:cs="Arial"/>
          <w:b/>
          <w:sz w:val="21"/>
          <w:szCs w:val="21"/>
        </w:rPr>
        <w:t xml:space="preserve">  </w:t>
      </w:r>
    </w:p>
    <w:p w:rsidR="00052B8D" w:rsidRPr="006145D3" w:rsidRDefault="00052B8D" w:rsidP="00052B8D">
      <w:pPr>
        <w:pStyle w:val="Heading2"/>
        <w:rPr>
          <w:rFonts w:ascii="Arial" w:hAnsi="Arial" w:cs="Arial"/>
          <w:sz w:val="21"/>
          <w:szCs w:val="21"/>
        </w:rPr>
      </w:pPr>
      <w:r w:rsidRPr="006145D3">
        <w:rPr>
          <w:rFonts w:ascii="Arial" w:hAnsi="Arial" w:cs="Arial"/>
          <w:sz w:val="21"/>
          <w:szCs w:val="21"/>
          <w:u w:val="single"/>
        </w:rPr>
        <w:t>Supplier Agreement Terms</w:t>
      </w:r>
      <w:r w:rsidRPr="006145D3">
        <w:rPr>
          <w:rFonts w:ascii="Arial" w:hAnsi="Arial" w:cs="Arial"/>
          <w:sz w:val="21"/>
          <w:szCs w:val="21"/>
        </w:rPr>
        <w:t xml:space="preserve">.  </w:t>
      </w:r>
      <w:r w:rsidR="00C229AB" w:rsidRPr="006145D3">
        <w:rPr>
          <w:rFonts w:ascii="Arial" w:hAnsi="Arial" w:cs="Arial"/>
          <w:sz w:val="21"/>
          <w:szCs w:val="21"/>
        </w:rPr>
        <w:t>Member</w:t>
      </w:r>
      <w:r w:rsidRPr="006145D3">
        <w:rPr>
          <w:rFonts w:ascii="Arial" w:hAnsi="Arial" w:cs="Arial"/>
          <w:sz w:val="21"/>
          <w:szCs w:val="21"/>
        </w:rPr>
        <w:t xml:space="preserve"> acknowledges and agrees that before it may purchase through Provista Supplier Agreements, Provista may need to ensure that its Suppliers </w:t>
      </w:r>
      <w:r w:rsidR="002C6FD0" w:rsidRPr="006145D3">
        <w:rPr>
          <w:rFonts w:ascii="Arial" w:hAnsi="Arial" w:cs="Arial"/>
          <w:sz w:val="21"/>
          <w:szCs w:val="21"/>
        </w:rPr>
        <w:t xml:space="preserve">have no objection to granting </w:t>
      </w:r>
      <w:r w:rsidR="00C229AB" w:rsidRPr="006145D3">
        <w:rPr>
          <w:rFonts w:ascii="Arial" w:hAnsi="Arial" w:cs="Arial"/>
          <w:sz w:val="21"/>
          <w:szCs w:val="21"/>
        </w:rPr>
        <w:t>Member</w:t>
      </w:r>
      <w:r w:rsidR="002C6FD0" w:rsidRPr="006145D3">
        <w:rPr>
          <w:rFonts w:ascii="Arial" w:hAnsi="Arial" w:cs="Arial"/>
          <w:sz w:val="21"/>
          <w:szCs w:val="21"/>
        </w:rPr>
        <w:t xml:space="preserve"> access to Provista Supplier Agreements</w:t>
      </w:r>
      <w:r w:rsidRPr="006145D3">
        <w:rPr>
          <w:rFonts w:ascii="Arial" w:hAnsi="Arial" w:cs="Arial"/>
          <w:sz w:val="21"/>
          <w:szCs w:val="21"/>
        </w:rPr>
        <w:t xml:space="preserve">.  </w:t>
      </w:r>
      <w:r w:rsidR="00C229AB" w:rsidRPr="006145D3">
        <w:rPr>
          <w:rFonts w:ascii="Arial" w:hAnsi="Arial" w:cs="Arial"/>
          <w:sz w:val="21"/>
          <w:szCs w:val="21"/>
        </w:rPr>
        <w:t>Member</w:t>
      </w:r>
      <w:r w:rsidRPr="006145D3">
        <w:rPr>
          <w:rFonts w:ascii="Arial" w:hAnsi="Arial" w:cs="Arial"/>
          <w:sz w:val="21"/>
          <w:szCs w:val="21"/>
        </w:rPr>
        <w:t xml:space="preserve"> further acknowledges and agrees that, in the event that </w:t>
      </w:r>
      <w:r w:rsidR="00C229AB" w:rsidRPr="006145D3">
        <w:rPr>
          <w:rFonts w:ascii="Arial" w:hAnsi="Arial" w:cs="Arial"/>
          <w:sz w:val="21"/>
          <w:szCs w:val="21"/>
        </w:rPr>
        <w:t>Member</w:t>
      </w:r>
      <w:r w:rsidRPr="006145D3">
        <w:rPr>
          <w:rFonts w:ascii="Arial" w:hAnsi="Arial" w:cs="Arial"/>
          <w:sz w:val="21"/>
          <w:szCs w:val="21"/>
        </w:rPr>
        <w:t xml:space="preserve"> purchases Covered Items pursuant to Provista Supplier Agreement, </w:t>
      </w:r>
      <w:r w:rsidR="00C229AB" w:rsidRPr="006145D3">
        <w:rPr>
          <w:rFonts w:ascii="Arial" w:hAnsi="Arial" w:cs="Arial"/>
          <w:sz w:val="21"/>
          <w:szCs w:val="21"/>
        </w:rPr>
        <w:t>Member</w:t>
      </w:r>
      <w:r w:rsidRPr="006145D3">
        <w:rPr>
          <w:rFonts w:ascii="Arial" w:hAnsi="Arial" w:cs="Arial"/>
          <w:sz w:val="21"/>
          <w:szCs w:val="21"/>
        </w:rPr>
        <w:t xml:space="preserve"> shall comply with any and all applicable terms and conditions set forth in such Provista Supplier Agreement.  </w:t>
      </w:r>
    </w:p>
    <w:p w:rsidR="003E5D03" w:rsidRPr="006145D3" w:rsidRDefault="003E5D03" w:rsidP="003E5D03">
      <w:pPr>
        <w:pStyle w:val="Heading2"/>
        <w:spacing w:after="0"/>
        <w:rPr>
          <w:rFonts w:ascii="Arial" w:hAnsi="Arial" w:cs="Arial"/>
          <w:sz w:val="21"/>
          <w:szCs w:val="21"/>
        </w:rPr>
      </w:pPr>
      <w:r w:rsidRPr="006145D3">
        <w:rPr>
          <w:rFonts w:ascii="Arial" w:hAnsi="Arial" w:cs="Arial"/>
          <w:sz w:val="21"/>
          <w:szCs w:val="21"/>
          <w:u w:val="single"/>
        </w:rPr>
        <w:t>Own Use; Not For Resale</w:t>
      </w:r>
      <w:r w:rsidRPr="006145D3">
        <w:rPr>
          <w:rFonts w:ascii="Arial" w:hAnsi="Arial" w:cs="Arial"/>
          <w:sz w:val="21"/>
          <w:szCs w:val="21"/>
        </w:rPr>
        <w:t xml:space="preserve">.  If </w:t>
      </w:r>
      <w:r w:rsidR="00C229AB" w:rsidRPr="006145D3">
        <w:rPr>
          <w:rFonts w:ascii="Arial" w:hAnsi="Arial" w:cs="Arial"/>
          <w:sz w:val="21"/>
          <w:szCs w:val="21"/>
        </w:rPr>
        <w:t>Member</w:t>
      </w:r>
      <w:r w:rsidRPr="006145D3">
        <w:rPr>
          <w:rFonts w:ascii="Arial" w:hAnsi="Arial" w:cs="Arial"/>
          <w:sz w:val="21"/>
          <w:szCs w:val="21"/>
        </w:rPr>
        <w:t xml:space="preserve"> is a nonprofit organization, </w:t>
      </w:r>
      <w:r w:rsidR="00C229AB" w:rsidRPr="006145D3">
        <w:rPr>
          <w:rFonts w:ascii="Arial" w:hAnsi="Arial" w:cs="Arial"/>
          <w:sz w:val="21"/>
          <w:szCs w:val="21"/>
        </w:rPr>
        <w:t>Member</w:t>
      </w:r>
      <w:r w:rsidRPr="006145D3">
        <w:rPr>
          <w:rFonts w:ascii="Arial" w:hAnsi="Arial" w:cs="Arial"/>
          <w:sz w:val="21"/>
          <w:szCs w:val="21"/>
        </w:rPr>
        <w:t xml:space="preserve"> represents and warrants that all goods purchased through Provista Supplier Agreements will be for </w:t>
      </w:r>
      <w:r w:rsidR="00C229AB" w:rsidRPr="006145D3">
        <w:rPr>
          <w:rFonts w:ascii="Arial" w:hAnsi="Arial" w:cs="Arial"/>
          <w:sz w:val="21"/>
          <w:szCs w:val="21"/>
        </w:rPr>
        <w:t>Member</w:t>
      </w:r>
      <w:r w:rsidRPr="006145D3">
        <w:rPr>
          <w:rFonts w:ascii="Arial" w:hAnsi="Arial" w:cs="Arial"/>
          <w:sz w:val="21"/>
          <w:szCs w:val="21"/>
        </w:rPr>
        <w:t xml:space="preserve">'s “own use,” within the meaning of the Nonprofit Institutions Act as interpreted by the U.S. Supreme Court in </w:t>
      </w:r>
      <w:r w:rsidRPr="006145D3">
        <w:rPr>
          <w:rFonts w:ascii="Arial" w:hAnsi="Arial" w:cs="Arial"/>
          <w:sz w:val="21"/>
          <w:szCs w:val="21"/>
          <w:u w:val="single"/>
        </w:rPr>
        <w:t>Abbott Laboratories v. Portland Retail Druggist Association Inc.</w:t>
      </w:r>
      <w:r w:rsidRPr="006145D3">
        <w:rPr>
          <w:rFonts w:ascii="Arial" w:hAnsi="Arial" w:cs="Arial"/>
          <w:sz w:val="21"/>
          <w:szCs w:val="21"/>
        </w:rPr>
        <w:t xml:space="preserve">, 425 U.S. 1 (1976), and following cases.  Notwithstanding, in no event shall </w:t>
      </w:r>
      <w:r w:rsidR="00C229AB" w:rsidRPr="006145D3">
        <w:rPr>
          <w:rFonts w:ascii="Arial" w:hAnsi="Arial" w:cs="Arial"/>
          <w:sz w:val="21"/>
          <w:szCs w:val="21"/>
        </w:rPr>
        <w:t>Member</w:t>
      </w:r>
      <w:r w:rsidRPr="006145D3">
        <w:rPr>
          <w:rFonts w:ascii="Arial" w:hAnsi="Arial" w:cs="Arial"/>
          <w:sz w:val="21"/>
          <w:szCs w:val="21"/>
        </w:rPr>
        <w:t xml:space="preserve"> sell, resell, lease or otherwise transfer goods purchased through Provista Supplier Agreements to a third party unless expressly permitted by the terms of the applicable Provista Supplier Agreement.  Any breach of the foregoing representation and warranty may result in immediate termination of this Agreement. </w:t>
      </w:r>
    </w:p>
    <w:p w:rsidR="00451E56" w:rsidRDefault="00451E56" w:rsidP="008C6AC1">
      <w:pPr>
        <w:rPr>
          <w:rFonts w:ascii="Arial" w:hAnsi="Arial" w:cs="Arial"/>
          <w:sz w:val="21"/>
          <w:szCs w:val="21"/>
        </w:rPr>
      </w:pPr>
    </w:p>
    <w:p w:rsidR="006145D3" w:rsidRDefault="006145D3" w:rsidP="008C6AC1">
      <w:pPr>
        <w:rPr>
          <w:rFonts w:ascii="Arial" w:hAnsi="Arial" w:cs="Arial"/>
          <w:sz w:val="21"/>
          <w:szCs w:val="21"/>
        </w:rPr>
      </w:pPr>
    </w:p>
    <w:p w:rsidR="006145D3" w:rsidRDefault="006145D3" w:rsidP="008C6AC1">
      <w:pPr>
        <w:rPr>
          <w:rFonts w:ascii="Arial" w:hAnsi="Arial" w:cs="Arial"/>
          <w:sz w:val="21"/>
          <w:szCs w:val="21"/>
        </w:rPr>
      </w:pPr>
    </w:p>
    <w:p w:rsidR="006145D3" w:rsidRDefault="006145D3" w:rsidP="008C6AC1">
      <w:pPr>
        <w:rPr>
          <w:rFonts w:ascii="Arial" w:hAnsi="Arial" w:cs="Arial"/>
          <w:sz w:val="21"/>
          <w:szCs w:val="21"/>
        </w:rPr>
      </w:pPr>
    </w:p>
    <w:p w:rsidR="006145D3" w:rsidRPr="006145D3" w:rsidRDefault="006145D3" w:rsidP="008C6AC1">
      <w:pPr>
        <w:rPr>
          <w:rFonts w:ascii="Arial" w:hAnsi="Arial" w:cs="Arial"/>
          <w:sz w:val="21"/>
          <w:szCs w:val="21"/>
        </w:rPr>
      </w:pPr>
    </w:p>
    <w:p w:rsidR="00052B8D" w:rsidRPr="006145D3" w:rsidRDefault="007C067D" w:rsidP="00052B8D">
      <w:pPr>
        <w:pStyle w:val="Heading1"/>
        <w:ind w:left="0" w:firstLine="0"/>
        <w:rPr>
          <w:rFonts w:ascii="Arial" w:hAnsi="Arial" w:cs="Arial"/>
          <w:sz w:val="21"/>
          <w:szCs w:val="21"/>
          <w:u w:val="single"/>
        </w:rPr>
      </w:pPr>
      <w:r w:rsidRPr="006145D3">
        <w:rPr>
          <w:rFonts w:ascii="Arial" w:hAnsi="Arial" w:cs="Arial"/>
          <w:sz w:val="21"/>
          <w:szCs w:val="21"/>
          <w:u w:val="single"/>
        </w:rPr>
        <w:lastRenderedPageBreak/>
        <w:t>Administrative Fees and Disclosure Reports</w:t>
      </w:r>
    </w:p>
    <w:p w:rsidR="00052B8D" w:rsidRPr="006145D3" w:rsidRDefault="007C067D" w:rsidP="00052B8D">
      <w:pPr>
        <w:pStyle w:val="Heading2"/>
        <w:rPr>
          <w:rFonts w:ascii="Arial" w:hAnsi="Arial" w:cs="Arial"/>
          <w:sz w:val="21"/>
          <w:szCs w:val="21"/>
        </w:rPr>
      </w:pPr>
      <w:r w:rsidRPr="006145D3">
        <w:rPr>
          <w:rFonts w:ascii="Arial" w:hAnsi="Arial" w:cs="Arial"/>
          <w:sz w:val="21"/>
          <w:szCs w:val="21"/>
          <w:u w:val="single"/>
        </w:rPr>
        <w:t>In General</w:t>
      </w:r>
      <w:r w:rsidRPr="006145D3">
        <w:rPr>
          <w:rFonts w:ascii="Arial" w:hAnsi="Arial" w:cs="Arial"/>
          <w:sz w:val="21"/>
          <w:szCs w:val="21"/>
        </w:rPr>
        <w:t>.  Member acknowledges and agrees that, pursuant to the terms of Provista Supplier Agreements, Provista may receive fees from Suppliers (“</w:t>
      </w:r>
      <w:r w:rsidRPr="006145D3">
        <w:rPr>
          <w:rFonts w:ascii="Arial" w:hAnsi="Arial" w:cs="Arial"/>
          <w:b/>
          <w:sz w:val="21"/>
          <w:szCs w:val="21"/>
          <w:u w:val="single"/>
        </w:rPr>
        <w:t>Administrative Fees</w:t>
      </w:r>
      <w:r w:rsidRPr="006145D3">
        <w:rPr>
          <w:rFonts w:ascii="Arial" w:hAnsi="Arial" w:cs="Arial"/>
          <w:sz w:val="21"/>
          <w:szCs w:val="21"/>
        </w:rPr>
        <w:t>”), which are based upon purchases made by Member.  Except as noted below, each Provista Supplier Agreement provides for Administrative Fees that are fixed at three percent or less of the purchase price of the Covered Items.</w:t>
      </w:r>
    </w:p>
    <w:p w:rsidR="00052B8D" w:rsidRPr="006145D3" w:rsidRDefault="007C067D" w:rsidP="00052B8D">
      <w:pPr>
        <w:pStyle w:val="Heading2"/>
        <w:rPr>
          <w:rFonts w:ascii="Arial" w:hAnsi="Arial" w:cs="Arial"/>
          <w:sz w:val="21"/>
          <w:szCs w:val="21"/>
        </w:rPr>
      </w:pPr>
      <w:r w:rsidRPr="006145D3">
        <w:rPr>
          <w:rFonts w:ascii="Arial" w:hAnsi="Arial" w:cs="Arial"/>
          <w:sz w:val="21"/>
          <w:szCs w:val="21"/>
          <w:u w:val="single"/>
        </w:rPr>
        <w:t>Fee Database</w:t>
      </w:r>
      <w:r w:rsidRPr="006145D3">
        <w:rPr>
          <w:rFonts w:ascii="Arial" w:hAnsi="Arial" w:cs="Arial"/>
          <w:sz w:val="21"/>
          <w:szCs w:val="21"/>
        </w:rPr>
        <w:t>.  For Administrative Fees that are not fixed at three percent or less of the purchase price of the Covered Items, Provista shall give Member (or its authorized agent or designee) access to a secure, electronic web-based database that lists all such Administrative Fees, which shall be updated by Provista or another Provista Party, from time to time, as necessary, and is incorporated herein by reference</w:t>
      </w:r>
      <w:r w:rsidR="00052B8D" w:rsidRPr="006145D3">
        <w:rPr>
          <w:rFonts w:ascii="Arial" w:hAnsi="Arial" w:cs="Arial"/>
          <w:sz w:val="21"/>
          <w:szCs w:val="21"/>
        </w:rPr>
        <w:t xml:space="preserve">.  </w:t>
      </w:r>
    </w:p>
    <w:p w:rsidR="000F48CC" w:rsidRPr="006145D3" w:rsidRDefault="007C067D" w:rsidP="00052B8D">
      <w:pPr>
        <w:pStyle w:val="Heading2"/>
        <w:rPr>
          <w:rFonts w:ascii="Arial" w:hAnsi="Arial" w:cs="Arial"/>
          <w:sz w:val="21"/>
          <w:szCs w:val="21"/>
        </w:rPr>
      </w:pPr>
      <w:r w:rsidRPr="006145D3">
        <w:rPr>
          <w:rFonts w:ascii="Arial" w:hAnsi="Arial" w:cs="Arial"/>
          <w:sz w:val="21"/>
          <w:szCs w:val="21"/>
          <w:u w:val="single"/>
        </w:rPr>
        <w:t>Disclosure Report</w:t>
      </w:r>
      <w:r w:rsidRPr="006145D3">
        <w:rPr>
          <w:rFonts w:ascii="Arial" w:hAnsi="Arial" w:cs="Arial"/>
          <w:sz w:val="21"/>
          <w:szCs w:val="21"/>
        </w:rPr>
        <w:t>.  Provista shall provide Member (or its authorized agent or designee) with, or provide Member with access to, an annual report listing Member’s purchases under Provista Supplier Agreements and the associated Administrative Fees received by Provista based on such purchases</w:t>
      </w:r>
      <w:r w:rsidR="000F48CC" w:rsidRPr="006145D3">
        <w:rPr>
          <w:rFonts w:ascii="Arial" w:hAnsi="Arial" w:cs="Arial"/>
          <w:sz w:val="21"/>
          <w:szCs w:val="21"/>
        </w:rPr>
        <w:t>.</w:t>
      </w:r>
    </w:p>
    <w:p w:rsidR="00052B8D" w:rsidRPr="006145D3" w:rsidRDefault="00052B8D" w:rsidP="00052B8D">
      <w:pPr>
        <w:pStyle w:val="Heading1"/>
        <w:ind w:left="0" w:firstLine="0"/>
        <w:rPr>
          <w:rFonts w:ascii="Arial" w:hAnsi="Arial" w:cs="Arial"/>
          <w:sz w:val="21"/>
          <w:szCs w:val="21"/>
        </w:rPr>
      </w:pPr>
      <w:r w:rsidRPr="006145D3">
        <w:rPr>
          <w:rFonts w:ascii="Arial" w:hAnsi="Arial" w:cs="Arial"/>
          <w:sz w:val="21"/>
          <w:szCs w:val="21"/>
          <w:u w:val="single"/>
        </w:rPr>
        <w:t>Term and Termination</w:t>
      </w:r>
      <w:r w:rsidRPr="006145D3">
        <w:rPr>
          <w:rFonts w:ascii="Arial" w:hAnsi="Arial" w:cs="Arial"/>
          <w:sz w:val="21"/>
          <w:szCs w:val="21"/>
        </w:rPr>
        <w:t xml:space="preserve"> </w:t>
      </w:r>
    </w:p>
    <w:p w:rsidR="00052B8D" w:rsidRPr="006145D3" w:rsidRDefault="00052B8D" w:rsidP="00052B8D">
      <w:pPr>
        <w:pStyle w:val="Heading2"/>
        <w:rPr>
          <w:rFonts w:ascii="Arial" w:hAnsi="Arial" w:cs="Arial"/>
          <w:sz w:val="21"/>
          <w:szCs w:val="21"/>
        </w:rPr>
      </w:pPr>
      <w:r w:rsidRPr="006145D3">
        <w:rPr>
          <w:rFonts w:ascii="Arial" w:hAnsi="Arial" w:cs="Arial"/>
          <w:sz w:val="21"/>
          <w:szCs w:val="21"/>
          <w:u w:val="single"/>
        </w:rPr>
        <w:t>Term</w:t>
      </w:r>
      <w:r w:rsidRPr="006145D3">
        <w:rPr>
          <w:rFonts w:ascii="Arial" w:hAnsi="Arial" w:cs="Arial"/>
          <w:sz w:val="21"/>
          <w:szCs w:val="21"/>
        </w:rPr>
        <w:t>.  The initial term of this Agreement shall commence as of the Effective Date and continue for three (3) years (the “</w:t>
      </w:r>
      <w:r w:rsidRPr="006145D3">
        <w:rPr>
          <w:rFonts w:ascii="Arial" w:hAnsi="Arial" w:cs="Arial"/>
          <w:b/>
          <w:sz w:val="21"/>
          <w:szCs w:val="21"/>
          <w:u w:val="single"/>
        </w:rPr>
        <w:t>Initial Term</w:t>
      </w:r>
      <w:r w:rsidRPr="006145D3">
        <w:rPr>
          <w:rFonts w:ascii="Arial" w:hAnsi="Arial" w:cs="Arial"/>
          <w:sz w:val="21"/>
          <w:szCs w:val="21"/>
        </w:rPr>
        <w:t>”).  The Initial Term shall renew automatically from year to year</w:t>
      </w:r>
      <w:r w:rsidR="00C85F81" w:rsidRPr="006145D3">
        <w:rPr>
          <w:rFonts w:ascii="Arial" w:hAnsi="Arial" w:cs="Arial"/>
          <w:sz w:val="21"/>
          <w:szCs w:val="21"/>
        </w:rPr>
        <w:t xml:space="preserve"> until terminated in accordance with the terms set forth herein</w:t>
      </w:r>
      <w:r w:rsidR="007E21E5" w:rsidRPr="006145D3">
        <w:rPr>
          <w:rFonts w:ascii="Arial" w:hAnsi="Arial" w:cs="Arial"/>
          <w:sz w:val="21"/>
          <w:szCs w:val="21"/>
        </w:rPr>
        <w:t>.</w:t>
      </w:r>
      <w:r w:rsidRPr="006145D3">
        <w:rPr>
          <w:rFonts w:ascii="Arial" w:hAnsi="Arial" w:cs="Arial"/>
          <w:sz w:val="21"/>
          <w:szCs w:val="21"/>
        </w:rPr>
        <w:t xml:space="preserve"> </w:t>
      </w:r>
    </w:p>
    <w:p w:rsidR="00052B8D" w:rsidRPr="006145D3" w:rsidRDefault="00052B8D" w:rsidP="00052B8D">
      <w:pPr>
        <w:pStyle w:val="Heading2"/>
        <w:rPr>
          <w:rFonts w:ascii="Arial" w:hAnsi="Arial" w:cs="Arial"/>
          <w:sz w:val="21"/>
          <w:szCs w:val="21"/>
        </w:rPr>
      </w:pPr>
      <w:r w:rsidRPr="006145D3">
        <w:rPr>
          <w:rFonts w:ascii="Arial" w:hAnsi="Arial" w:cs="Arial"/>
          <w:sz w:val="21"/>
          <w:szCs w:val="21"/>
          <w:u w:val="single"/>
        </w:rPr>
        <w:t xml:space="preserve">Termination </w:t>
      </w:r>
      <w:proofErr w:type="gramStart"/>
      <w:r w:rsidRPr="006145D3">
        <w:rPr>
          <w:rFonts w:ascii="Arial" w:hAnsi="Arial" w:cs="Arial"/>
          <w:sz w:val="21"/>
          <w:szCs w:val="21"/>
          <w:u w:val="single"/>
        </w:rPr>
        <w:t>Without</w:t>
      </w:r>
      <w:proofErr w:type="gramEnd"/>
      <w:r w:rsidRPr="006145D3">
        <w:rPr>
          <w:rFonts w:ascii="Arial" w:hAnsi="Arial" w:cs="Arial"/>
          <w:sz w:val="21"/>
          <w:szCs w:val="21"/>
          <w:u w:val="single"/>
        </w:rPr>
        <w:t xml:space="preserve"> Cause</w:t>
      </w:r>
      <w:r w:rsidRPr="006145D3">
        <w:rPr>
          <w:rFonts w:ascii="Arial" w:hAnsi="Arial" w:cs="Arial"/>
          <w:sz w:val="21"/>
          <w:szCs w:val="21"/>
        </w:rPr>
        <w:t xml:space="preserve">.  Either party may terminate this Agreement at will and without cause at any </w:t>
      </w:r>
      <w:r w:rsidR="00C46CF7" w:rsidRPr="006145D3">
        <w:rPr>
          <w:rFonts w:ascii="Arial" w:hAnsi="Arial" w:cs="Arial"/>
          <w:sz w:val="21"/>
          <w:szCs w:val="21"/>
        </w:rPr>
        <w:t xml:space="preserve">time upon one hundred </w:t>
      </w:r>
      <w:r w:rsidR="002D7D13" w:rsidRPr="006145D3">
        <w:rPr>
          <w:rFonts w:ascii="Arial" w:hAnsi="Arial" w:cs="Arial"/>
          <w:sz w:val="21"/>
          <w:szCs w:val="21"/>
        </w:rPr>
        <w:t>eighty (18</w:t>
      </w:r>
      <w:r w:rsidRPr="006145D3">
        <w:rPr>
          <w:rFonts w:ascii="Arial" w:hAnsi="Arial" w:cs="Arial"/>
          <w:sz w:val="21"/>
          <w:szCs w:val="21"/>
        </w:rPr>
        <w:t xml:space="preserve">0) days’ prior written notice to the other party.  </w:t>
      </w:r>
    </w:p>
    <w:p w:rsidR="00052B8D" w:rsidRPr="006145D3" w:rsidRDefault="00052B8D" w:rsidP="00052B8D">
      <w:pPr>
        <w:pStyle w:val="Heading2"/>
        <w:rPr>
          <w:rFonts w:ascii="Arial" w:hAnsi="Arial" w:cs="Arial"/>
          <w:bCs/>
          <w:sz w:val="21"/>
          <w:szCs w:val="21"/>
        </w:rPr>
      </w:pPr>
      <w:r w:rsidRPr="006145D3">
        <w:rPr>
          <w:rFonts w:ascii="Arial" w:hAnsi="Arial" w:cs="Arial"/>
          <w:sz w:val="21"/>
          <w:szCs w:val="21"/>
          <w:u w:val="single"/>
        </w:rPr>
        <w:t xml:space="preserve">Termination </w:t>
      </w:r>
      <w:proofErr w:type="gramStart"/>
      <w:r w:rsidRPr="006145D3">
        <w:rPr>
          <w:rFonts w:ascii="Arial" w:hAnsi="Arial" w:cs="Arial"/>
          <w:sz w:val="21"/>
          <w:szCs w:val="21"/>
          <w:u w:val="single"/>
        </w:rPr>
        <w:t>For</w:t>
      </w:r>
      <w:proofErr w:type="gramEnd"/>
      <w:r w:rsidRPr="006145D3">
        <w:rPr>
          <w:rFonts w:ascii="Arial" w:hAnsi="Arial" w:cs="Arial"/>
          <w:sz w:val="21"/>
          <w:szCs w:val="21"/>
          <w:u w:val="single"/>
        </w:rPr>
        <w:t xml:space="preserve"> Cause</w:t>
      </w:r>
      <w:r w:rsidRPr="006145D3">
        <w:rPr>
          <w:rFonts w:ascii="Arial" w:hAnsi="Arial" w:cs="Arial"/>
          <w:sz w:val="21"/>
          <w:szCs w:val="21"/>
        </w:rPr>
        <w:t xml:space="preserve">.  Either party may serve written notice of material breach of this Agreement to the other party, which notice shall specify the nature of the breach.  If such material breach is not cured within thirty (30) days of the notice, or such additional time as is reasonably required and agreed to by both parties to cure such material breach, the </w:t>
      </w:r>
      <w:r w:rsidR="00000647" w:rsidRPr="006145D3">
        <w:rPr>
          <w:rFonts w:ascii="Arial" w:hAnsi="Arial" w:cs="Arial"/>
          <w:sz w:val="21"/>
          <w:szCs w:val="21"/>
        </w:rPr>
        <w:t xml:space="preserve">non-breaching </w:t>
      </w:r>
      <w:r w:rsidRPr="006145D3">
        <w:rPr>
          <w:rFonts w:ascii="Arial" w:hAnsi="Arial" w:cs="Arial"/>
          <w:sz w:val="21"/>
          <w:szCs w:val="21"/>
        </w:rPr>
        <w:t>party may terminate this Agreement upon ten (10) days written notice thereafter.</w:t>
      </w:r>
    </w:p>
    <w:p w:rsidR="00052B8D" w:rsidRPr="006145D3" w:rsidRDefault="00052B8D" w:rsidP="004038B9">
      <w:pPr>
        <w:pStyle w:val="Heading2"/>
        <w:numPr>
          <w:ilvl w:val="0"/>
          <w:numId w:val="0"/>
        </w:numPr>
        <w:ind w:left="1440"/>
        <w:rPr>
          <w:rFonts w:ascii="Arial" w:hAnsi="Arial" w:cs="Arial"/>
          <w:sz w:val="21"/>
          <w:szCs w:val="21"/>
        </w:rPr>
      </w:pPr>
      <w:r w:rsidRPr="006145D3">
        <w:rPr>
          <w:rFonts w:ascii="Arial" w:hAnsi="Arial" w:cs="Arial"/>
          <w:sz w:val="21"/>
          <w:szCs w:val="21"/>
          <w:u w:val="single"/>
        </w:rPr>
        <w:t>Effect of Expiration or Termination</w:t>
      </w:r>
      <w:r w:rsidRPr="006145D3">
        <w:rPr>
          <w:rFonts w:ascii="Arial" w:hAnsi="Arial" w:cs="Arial"/>
          <w:sz w:val="21"/>
          <w:szCs w:val="21"/>
        </w:rPr>
        <w:t xml:space="preserve">.  Upon any expiration or termination of this Agreement, </w:t>
      </w:r>
      <w:r w:rsidR="00C85F81" w:rsidRPr="006145D3">
        <w:rPr>
          <w:rFonts w:ascii="Arial" w:hAnsi="Arial" w:cs="Arial"/>
          <w:sz w:val="21"/>
          <w:szCs w:val="21"/>
        </w:rPr>
        <w:t xml:space="preserve">all provisions of this Agreement that contain obligations which extend past the termination date shall survive the termination or expiration of this Agreement. </w:t>
      </w:r>
    </w:p>
    <w:p w:rsidR="00052B8D" w:rsidRPr="006145D3" w:rsidRDefault="00052B8D" w:rsidP="00052B8D">
      <w:pPr>
        <w:pStyle w:val="Heading1"/>
        <w:ind w:left="0" w:firstLine="0"/>
        <w:rPr>
          <w:rFonts w:ascii="Arial" w:hAnsi="Arial" w:cs="Arial"/>
          <w:sz w:val="21"/>
          <w:szCs w:val="21"/>
        </w:rPr>
      </w:pPr>
      <w:r w:rsidRPr="006145D3">
        <w:rPr>
          <w:rFonts w:ascii="Arial" w:hAnsi="Arial" w:cs="Arial"/>
          <w:sz w:val="21"/>
          <w:szCs w:val="21"/>
          <w:u w:val="single"/>
        </w:rPr>
        <w:t>Miscellaneous</w:t>
      </w:r>
      <w:r w:rsidRPr="006145D3">
        <w:rPr>
          <w:rFonts w:ascii="Arial" w:hAnsi="Arial" w:cs="Arial"/>
          <w:sz w:val="21"/>
          <w:szCs w:val="21"/>
        </w:rPr>
        <w:t xml:space="preserve">  </w:t>
      </w:r>
    </w:p>
    <w:p w:rsidR="000F48CC" w:rsidRPr="006145D3" w:rsidRDefault="00052B8D" w:rsidP="000F48CC">
      <w:pPr>
        <w:pStyle w:val="Heading2"/>
        <w:rPr>
          <w:rFonts w:ascii="Arial" w:hAnsi="Arial" w:cs="Arial"/>
          <w:sz w:val="21"/>
          <w:szCs w:val="21"/>
        </w:rPr>
      </w:pPr>
      <w:r w:rsidRPr="006145D3">
        <w:rPr>
          <w:rFonts w:ascii="Arial" w:hAnsi="Arial" w:cs="Arial"/>
          <w:sz w:val="21"/>
          <w:szCs w:val="21"/>
          <w:u w:val="single"/>
        </w:rPr>
        <w:t>Confidentiality</w:t>
      </w:r>
      <w:r w:rsidR="00912852" w:rsidRPr="006145D3">
        <w:rPr>
          <w:rFonts w:ascii="Arial" w:hAnsi="Arial" w:cs="Arial"/>
          <w:sz w:val="21"/>
          <w:szCs w:val="21"/>
        </w:rPr>
        <w:t xml:space="preserve">.  </w:t>
      </w:r>
      <w:r w:rsidR="000F48CC" w:rsidRPr="006145D3">
        <w:rPr>
          <w:rFonts w:ascii="Arial" w:hAnsi="Arial" w:cs="Arial"/>
          <w:sz w:val="21"/>
          <w:szCs w:val="21"/>
        </w:rPr>
        <w:t xml:space="preserve">Except as provided below, neither party shall, during the term of this Agreement and for a period of three (3) years after the expiration or termination thereof, disclose to any third party, other than its employees or agents with a need to know who have been advised of the confidentiality restrictions contained in this Agreement, or use for any purpose other than compliance with this Agreement, any of the Confidential Information of the other party.  Notwithstanding anything in this </w:t>
      </w:r>
      <w:r w:rsidR="000F48CC" w:rsidRPr="006145D3">
        <w:rPr>
          <w:rFonts w:ascii="Arial" w:hAnsi="Arial" w:cs="Arial"/>
          <w:sz w:val="21"/>
          <w:szCs w:val="21"/>
        </w:rPr>
        <w:lastRenderedPageBreak/>
        <w:t xml:space="preserve">Agreement to the contrary, Provista shall have the right to disclose the terms and conditions of this Agreement to Channel Partner, Suppliers with whom Provista has Supplier Agreements, and federal, state, and local governmental regulatory entities. </w:t>
      </w:r>
    </w:p>
    <w:p w:rsidR="00D947E1" w:rsidRPr="006145D3" w:rsidRDefault="000F48CC" w:rsidP="000F48CC">
      <w:pPr>
        <w:ind w:left="1440" w:hanging="1440"/>
        <w:rPr>
          <w:rFonts w:ascii="Arial" w:hAnsi="Arial" w:cs="Arial"/>
          <w:snapToGrid w:val="0"/>
          <w:sz w:val="21"/>
          <w:szCs w:val="21"/>
        </w:rPr>
      </w:pPr>
      <w:r w:rsidRPr="006145D3">
        <w:rPr>
          <w:rFonts w:ascii="Arial" w:hAnsi="Arial" w:cs="Arial"/>
          <w:sz w:val="21"/>
          <w:szCs w:val="21"/>
        </w:rPr>
        <w:tab/>
        <w:t>For purposes of this Agreement, the term “Confidential Information” includes:  (</w:t>
      </w:r>
      <w:proofErr w:type="spellStart"/>
      <w:r w:rsidRPr="006145D3">
        <w:rPr>
          <w:rFonts w:ascii="Arial" w:hAnsi="Arial" w:cs="Arial"/>
          <w:sz w:val="21"/>
          <w:szCs w:val="21"/>
        </w:rPr>
        <w:t>i</w:t>
      </w:r>
      <w:proofErr w:type="spellEnd"/>
      <w:r w:rsidRPr="006145D3">
        <w:rPr>
          <w:rFonts w:ascii="Arial" w:hAnsi="Arial" w:cs="Arial"/>
          <w:sz w:val="21"/>
          <w:szCs w:val="21"/>
        </w:rPr>
        <w:t xml:space="preserve">) any information which refers or relates to this Agreement, any agreements between Provista and its </w:t>
      </w:r>
      <w:r w:rsidR="00C229AB" w:rsidRPr="006145D3">
        <w:rPr>
          <w:rFonts w:ascii="Arial" w:hAnsi="Arial" w:cs="Arial"/>
          <w:sz w:val="21"/>
          <w:szCs w:val="21"/>
        </w:rPr>
        <w:t>member</w:t>
      </w:r>
      <w:r w:rsidRPr="006145D3">
        <w:rPr>
          <w:rFonts w:ascii="Arial" w:hAnsi="Arial" w:cs="Arial"/>
          <w:sz w:val="21"/>
          <w:szCs w:val="21"/>
        </w:rPr>
        <w:t xml:space="preserve">s, and any Supplier Agreement, including but not limited to any information relating to Supplier pricing, </w:t>
      </w:r>
      <w:r w:rsidR="00C229AB" w:rsidRPr="006145D3">
        <w:rPr>
          <w:rFonts w:ascii="Arial" w:hAnsi="Arial" w:cs="Arial"/>
          <w:snapToGrid w:val="0"/>
          <w:sz w:val="21"/>
          <w:szCs w:val="21"/>
        </w:rPr>
        <w:t>member</w:t>
      </w:r>
      <w:r w:rsidRPr="006145D3">
        <w:rPr>
          <w:rFonts w:ascii="Arial" w:hAnsi="Arial" w:cs="Arial"/>
          <w:snapToGrid w:val="0"/>
          <w:sz w:val="21"/>
          <w:szCs w:val="21"/>
        </w:rPr>
        <w:t xml:space="preserve"> data, </w:t>
      </w:r>
      <w:r w:rsidR="00C229AB" w:rsidRPr="006145D3">
        <w:rPr>
          <w:rFonts w:ascii="Arial" w:hAnsi="Arial" w:cs="Arial"/>
          <w:snapToGrid w:val="0"/>
          <w:sz w:val="21"/>
          <w:szCs w:val="21"/>
        </w:rPr>
        <w:t>member</w:t>
      </w:r>
      <w:r w:rsidRPr="006145D3">
        <w:rPr>
          <w:rFonts w:ascii="Arial" w:hAnsi="Arial" w:cs="Arial"/>
          <w:snapToGrid w:val="0"/>
          <w:sz w:val="21"/>
          <w:szCs w:val="21"/>
        </w:rPr>
        <w:t xml:space="preserve"> lists, financial analyses, benchmarking, and comparative reports of any kind prepared by the other party; (ii) </w:t>
      </w:r>
      <w:r w:rsidRPr="006145D3">
        <w:rPr>
          <w:rFonts w:ascii="Arial" w:hAnsi="Arial" w:cs="Arial"/>
          <w:sz w:val="21"/>
          <w:szCs w:val="21"/>
        </w:rPr>
        <w:t xml:space="preserve">any information that a party marks as “Confidential,” “Proprietary” or with a similar legend prior to disclosure; (iii) any information which is orally identified as confidential at the time of disclosure and confirmed as confidential in writing within three (3) business days following such disclosure; and (iv) </w:t>
      </w:r>
      <w:r w:rsidRPr="006145D3">
        <w:rPr>
          <w:rFonts w:ascii="Arial" w:hAnsi="Arial" w:cs="Arial"/>
          <w:snapToGrid w:val="0"/>
          <w:sz w:val="21"/>
          <w:szCs w:val="21"/>
        </w:rPr>
        <w:t xml:space="preserve">all information generated by a party that contains, reflects, or is derived from Confidential Information.  </w:t>
      </w:r>
    </w:p>
    <w:p w:rsidR="00451E56" w:rsidRPr="006145D3" w:rsidRDefault="00451E56" w:rsidP="000F48CC">
      <w:pPr>
        <w:ind w:left="1440" w:hanging="1440"/>
        <w:rPr>
          <w:rFonts w:ascii="Arial" w:hAnsi="Arial" w:cs="Arial"/>
          <w:snapToGrid w:val="0"/>
          <w:sz w:val="21"/>
          <w:szCs w:val="21"/>
        </w:rPr>
      </w:pPr>
    </w:p>
    <w:p w:rsidR="000F48CC" w:rsidRPr="006145D3" w:rsidRDefault="000F48CC" w:rsidP="00E90FD7">
      <w:pPr>
        <w:ind w:left="1440"/>
        <w:rPr>
          <w:rFonts w:ascii="Arial" w:hAnsi="Arial" w:cs="Arial"/>
          <w:sz w:val="21"/>
          <w:szCs w:val="21"/>
        </w:rPr>
      </w:pPr>
      <w:r w:rsidRPr="006145D3">
        <w:rPr>
          <w:rFonts w:ascii="Arial" w:hAnsi="Arial" w:cs="Arial"/>
          <w:snapToGrid w:val="0"/>
          <w:sz w:val="21"/>
          <w:szCs w:val="21"/>
        </w:rPr>
        <w:t xml:space="preserve">Confidential Information shall not include any </w:t>
      </w:r>
      <w:r w:rsidRPr="006145D3">
        <w:rPr>
          <w:rFonts w:ascii="Arial" w:hAnsi="Arial" w:cs="Arial"/>
          <w:sz w:val="21"/>
          <w:szCs w:val="21"/>
        </w:rPr>
        <w:t>information that is: (</w:t>
      </w:r>
      <w:proofErr w:type="spellStart"/>
      <w:r w:rsidRPr="006145D3">
        <w:rPr>
          <w:rFonts w:ascii="Arial" w:hAnsi="Arial" w:cs="Arial"/>
          <w:sz w:val="21"/>
          <w:szCs w:val="21"/>
        </w:rPr>
        <w:t>i</w:t>
      </w:r>
      <w:proofErr w:type="spellEnd"/>
      <w:r w:rsidRPr="006145D3">
        <w:rPr>
          <w:rFonts w:ascii="Arial" w:hAnsi="Arial" w:cs="Arial"/>
          <w:sz w:val="21"/>
          <w:szCs w:val="21"/>
        </w:rPr>
        <w:t xml:space="preserve">) publicly available through no fault of the receiving party; (ii) received from a third party who is not under an obligation of confidentiality to the disclosing party; (iii) known by the receiving party prior to disclosure by owner; (iv) developed by the receiving party  independently from the Confidential Information of the owner; or (v) required to be disclosed by law or legal process, as determined by the receiving party based on the advice of legal counsel, so long as the party uses reasonable efforts to notify the disclosing party prior to such disclosure.  </w:t>
      </w:r>
    </w:p>
    <w:p w:rsidR="000F48CC" w:rsidRPr="006145D3" w:rsidRDefault="000F48CC" w:rsidP="000F48CC">
      <w:pPr>
        <w:ind w:left="1440" w:hanging="1440"/>
        <w:rPr>
          <w:rFonts w:ascii="Arial" w:hAnsi="Arial" w:cs="Arial"/>
          <w:sz w:val="21"/>
          <w:szCs w:val="21"/>
        </w:rPr>
      </w:pPr>
    </w:p>
    <w:p w:rsidR="00052B8D" w:rsidRPr="006145D3" w:rsidRDefault="000F48CC" w:rsidP="00533A71">
      <w:pPr>
        <w:pStyle w:val="Heading2"/>
        <w:numPr>
          <w:ilvl w:val="0"/>
          <w:numId w:val="0"/>
        </w:numPr>
        <w:ind w:left="1440"/>
        <w:rPr>
          <w:rFonts w:ascii="Arial" w:hAnsi="Arial" w:cs="Arial"/>
          <w:sz w:val="21"/>
          <w:szCs w:val="21"/>
          <w:u w:val="single"/>
        </w:rPr>
      </w:pPr>
      <w:r w:rsidRPr="006145D3">
        <w:rPr>
          <w:rFonts w:ascii="Arial" w:hAnsi="Arial" w:cs="Arial"/>
          <w:sz w:val="21"/>
          <w:szCs w:val="21"/>
        </w:rPr>
        <w:t xml:space="preserve">The parties agree that money damages will not be a sufficient remedy for any breach of the confidentiality provisions of this Agreement.  The non-breaching party shall be entitled to seek specific performance and/or injunctive relief, in addition to any other remedies available at law or in equity, upon the breach or threatened breach of this Section </w:t>
      </w:r>
      <w:r w:rsidR="00797BE0" w:rsidRPr="006145D3">
        <w:rPr>
          <w:rFonts w:ascii="Arial" w:hAnsi="Arial" w:cs="Arial"/>
          <w:sz w:val="21"/>
          <w:szCs w:val="21"/>
        </w:rPr>
        <w:t>I</w:t>
      </w:r>
      <w:r w:rsidRPr="006145D3">
        <w:rPr>
          <w:rFonts w:ascii="Arial" w:hAnsi="Arial" w:cs="Arial"/>
          <w:sz w:val="21"/>
          <w:szCs w:val="21"/>
        </w:rPr>
        <w:t xml:space="preserve">V.A. </w:t>
      </w:r>
      <w:proofErr w:type="gramStart"/>
      <w:r w:rsidRPr="006145D3">
        <w:rPr>
          <w:rFonts w:ascii="Arial" w:hAnsi="Arial" w:cs="Arial"/>
          <w:sz w:val="21"/>
          <w:szCs w:val="21"/>
        </w:rPr>
        <w:t>of</w:t>
      </w:r>
      <w:proofErr w:type="gramEnd"/>
      <w:r w:rsidRPr="006145D3">
        <w:rPr>
          <w:rFonts w:ascii="Arial" w:hAnsi="Arial" w:cs="Arial"/>
          <w:sz w:val="21"/>
          <w:szCs w:val="21"/>
        </w:rPr>
        <w:t xml:space="preserve"> the Agreement without posting bond and without proof of actual damages</w:t>
      </w:r>
      <w:r w:rsidR="00533A71" w:rsidRPr="006145D3">
        <w:rPr>
          <w:rFonts w:ascii="Arial" w:hAnsi="Arial" w:cs="Arial"/>
          <w:sz w:val="21"/>
          <w:szCs w:val="21"/>
        </w:rPr>
        <w:t>.</w:t>
      </w:r>
    </w:p>
    <w:p w:rsidR="00052B8D" w:rsidRPr="006145D3" w:rsidRDefault="00052B8D" w:rsidP="00052B8D">
      <w:pPr>
        <w:pStyle w:val="Heading2"/>
        <w:rPr>
          <w:rFonts w:ascii="Arial" w:hAnsi="Arial" w:cs="Arial"/>
          <w:sz w:val="21"/>
          <w:szCs w:val="21"/>
        </w:rPr>
      </w:pPr>
      <w:r w:rsidRPr="006145D3">
        <w:rPr>
          <w:rFonts w:ascii="Arial" w:hAnsi="Arial" w:cs="Arial"/>
          <w:sz w:val="21"/>
          <w:szCs w:val="21"/>
          <w:u w:val="single"/>
        </w:rPr>
        <w:t>Assignment</w:t>
      </w:r>
      <w:r w:rsidRPr="006145D3">
        <w:rPr>
          <w:rFonts w:ascii="Arial" w:hAnsi="Arial" w:cs="Arial"/>
          <w:sz w:val="21"/>
          <w:szCs w:val="21"/>
        </w:rPr>
        <w:t xml:space="preserve">.  This Agreement may not be transferred or assigned without the prior written consent of the non-assigning party; provided, however, that Provista may, without the consent of </w:t>
      </w:r>
      <w:r w:rsidR="00C229AB" w:rsidRPr="006145D3">
        <w:rPr>
          <w:rFonts w:ascii="Arial" w:hAnsi="Arial" w:cs="Arial"/>
          <w:sz w:val="21"/>
          <w:szCs w:val="21"/>
        </w:rPr>
        <w:t>Member</w:t>
      </w:r>
      <w:r w:rsidRPr="006145D3">
        <w:rPr>
          <w:rFonts w:ascii="Arial" w:hAnsi="Arial" w:cs="Arial"/>
          <w:sz w:val="21"/>
          <w:szCs w:val="21"/>
        </w:rPr>
        <w:t xml:space="preserve">, assign this Agreement to a </w:t>
      </w:r>
      <w:r w:rsidR="00114224" w:rsidRPr="006145D3">
        <w:rPr>
          <w:rFonts w:ascii="Arial" w:hAnsi="Arial" w:cs="Arial"/>
          <w:sz w:val="21"/>
          <w:szCs w:val="21"/>
        </w:rPr>
        <w:t xml:space="preserve">Provista Party </w:t>
      </w:r>
      <w:r w:rsidRPr="006145D3">
        <w:rPr>
          <w:rFonts w:ascii="Arial" w:hAnsi="Arial" w:cs="Arial"/>
          <w:sz w:val="21"/>
          <w:szCs w:val="21"/>
        </w:rPr>
        <w:t>or to the successor in interest</w:t>
      </w:r>
      <w:r w:rsidR="00114224" w:rsidRPr="006145D3">
        <w:rPr>
          <w:rFonts w:ascii="Arial" w:hAnsi="Arial" w:cs="Arial"/>
          <w:sz w:val="21"/>
          <w:szCs w:val="21"/>
        </w:rPr>
        <w:t xml:space="preserve"> </w:t>
      </w:r>
      <w:r w:rsidRPr="006145D3">
        <w:rPr>
          <w:rFonts w:ascii="Arial" w:hAnsi="Arial" w:cs="Arial"/>
          <w:sz w:val="21"/>
          <w:szCs w:val="21"/>
        </w:rPr>
        <w:t>in the event of a merger or sale of substantially all of its assets.  Any attempt to assign this Agreement without the required consent shall be void.</w:t>
      </w:r>
    </w:p>
    <w:p w:rsidR="00052B8D" w:rsidRPr="006145D3" w:rsidRDefault="00052B8D" w:rsidP="00052B8D">
      <w:pPr>
        <w:pStyle w:val="Heading2"/>
        <w:rPr>
          <w:rFonts w:ascii="Arial" w:hAnsi="Arial" w:cs="Arial"/>
          <w:sz w:val="21"/>
          <w:szCs w:val="21"/>
        </w:rPr>
      </w:pPr>
      <w:r w:rsidRPr="006145D3">
        <w:rPr>
          <w:rFonts w:ascii="Arial" w:hAnsi="Arial" w:cs="Arial"/>
          <w:sz w:val="21"/>
          <w:szCs w:val="21"/>
          <w:u w:val="single"/>
        </w:rPr>
        <w:t>Reporting Price Reductions; Compliance with Law</w:t>
      </w:r>
      <w:r w:rsidRPr="006145D3">
        <w:rPr>
          <w:rFonts w:ascii="Arial" w:hAnsi="Arial" w:cs="Arial"/>
          <w:sz w:val="21"/>
          <w:szCs w:val="21"/>
        </w:rPr>
        <w:t xml:space="preserve">.  </w:t>
      </w:r>
      <w:r w:rsidR="00C229AB" w:rsidRPr="006145D3">
        <w:rPr>
          <w:rFonts w:ascii="Arial" w:hAnsi="Arial" w:cs="Arial"/>
          <w:sz w:val="21"/>
          <w:szCs w:val="21"/>
        </w:rPr>
        <w:t>Member</w:t>
      </w:r>
      <w:r w:rsidRPr="006145D3">
        <w:rPr>
          <w:rFonts w:ascii="Arial" w:hAnsi="Arial" w:cs="Arial"/>
          <w:sz w:val="21"/>
          <w:szCs w:val="21"/>
        </w:rPr>
        <w:t xml:space="preserve"> represents, warrants and guarantees that at all times during the Term of this Agreement, </w:t>
      </w:r>
      <w:r w:rsidR="00C229AB" w:rsidRPr="006145D3">
        <w:rPr>
          <w:rFonts w:ascii="Arial" w:hAnsi="Arial" w:cs="Arial"/>
          <w:sz w:val="21"/>
          <w:szCs w:val="21"/>
        </w:rPr>
        <w:t>Member</w:t>
      </w:r>
      <w:r w:rsidRPr="006145D3">
        <w:rPr>
          <w:rFonts w:ascii="Arial" w:hAnsi="Arial" w:cs="Arial"/>
          <w:sz w:val="21"/>
          <w:szCs w:val="21"/>
        </w:rPr>
        <w:t xml:space="preserve"> shall comply with all applicable federal, state and local laws.  To the extent </w:t>
      </w:r>
      <w:r w:rsidR="00C229AB" w:rsidRPr="006145D3">
        <w:rPr>
          <w:rFonts w:ascii="Arial" w:hAnsi="Arial" w:cs="Arial"/>
          <w:sz w:val="21"/>
          <w:szCs w:val="21"/>
        </w:rPr>
        <w:t>Member</w:t>
      </w:r>
      <w:r w:rsidRPr="006145D3">
        <w:rPr>
          <w:rFonts w:ascii="Arial" w:hAnsi="Arial" w:cs="Arial"/>
          <w:sz w:val="21"/>
          <w:szCs w:val="21"/>
        </w:rPr>
        <w:t xml:space="preserve"> receives discounts, rebates or any other price reductions as a result of purchases under a Provista Supplier Agreement, or any other remuneration under this Agreement or any Provista Supplier Agreement, </w:t>
      </w:r>
      <w:r w:rsidR="00C229AB" w:rsidRPr="006145D3">
        <w:rPr>
          <w:rFonts w:ascii="Arial" w:hAnsi="Arial" w:cs="Arial"/>
          <w:sz w:val="21"/>
          <w:szCs w:val="21"/>
        </w:rPr>
        <w:t>Member</w:t>
      </w:r>
      <w:r w:rsidRPr="006145D3">
        <w:rPr>
          <w:rFonts w:ascii="Arial" w:hAnsi="Arial" w:cs="Arial"/>
          <w:sz w:val="21"/>
          <w:szCs w:val="21"/>
        </w:rPr>
        <w:t xml:space="preserve"> may have an obligation under federal or state law to disclose such price reductions or remuneration to federal or state health care programs or other </w:t>
      </w:r>
      <w:proofErr w:type="spellStart"/>
      <w:r w:rsidRPr="006145D3">
        <w:rPr>
          <w:rFonts w:ascii="Arial" w:hAnsi="Arial" w:cs="Arial"/>
          <w:sz w:val="21"/>
          <w:szCs w:val="21"/>
        </w:rPr>
        <w:t>payors</w:t>
      </w:r>
      <w:proofErr w:type="spellEnd"/>
      <w:r w:rsidRPr="006145D3">
        <w:rPr>
          <w:rFonts w:ascii="Arial" w:hAnsi="Arial" w:cs="Arial"/>
          <w:sz w:val="21"/>
          <w:szCs w:val="21"/>
        </w:rPr>
        <w:t xml:space="preserve">, and </w:t>
      </w:r>
      <w:r w:rsidR="00C229AB" w:rsidRPr="006145D3">
        <w:rPr>
          <w:rFonts w:ascii="Arial" w:hAnsi="Arial" w:cs="Arial"/>
          <w:sz w:val="21"/>
          <w:szCs w:val="21"/>
        </w:rPr>
        <w:t>Member</w:t>
      </w:r>
      <w:r w:rsidRPr="006145D3">
        <w:rPr>
          <w:rFonts w:ascii="Arial" w:hAnsi="Arial" w:cs="Arial"/>
          <w:sz w:val="21"/>
          <w:szCs w:val="21"/>
        </w:rPr>
        <w:t xml:space="preserve"> agrees to comply with all such laws.  </w:t>
      </w:r>
    </w:p>
    <w:p w:rsidR="00052B8D" w:rsidRPr="006145D3" w:rsidRDefault="00052B8D" w:rsidP="00052B8D">
      <w:pPr>
        <w:pStyle w:val="Heading2"/>
        <w:rPr>
          <w:rFonts w:ascii="Arial" w:hAnsi="Arial" w:cs="Arial"/>
          <w:sz w:val="21"/>
          <w:szCs w:val="21"/>
        </w:rPr>
      </w:pPr>
      <w:r w:rsidRPr="006145D3">
        <w:rPr>
          <w:rFonts w:ascii="Arial" w:hAnsi="Arial" w:cs="Arial"/>
          <w:sz w:val="21"/>
          <w:szCs w:val="21"/>
          <w:u w:val="single"/>
        </w:rPr>
        <w:t>Attorneys’ Fees and Costs</w:t>
      </w:r>
      <w:r w:rsidRPr="006145D3">
        <w:rPr>
          <w:rFonts w:ascii="Arial" w:hAnsi="Arial" w:cs="Arial"/>
          <w:sz w:val="21"/>
          <w:szCs w:val="21"/>
        </w:rPr>
        <w:t>.  In the event that either party resorts to legal action to enforce or interpret any provision of this Agreement, the prevailing party shall be entitled to recover the costs and expenses of such action so incurred, including, without limitation, reasonable attorneys’ fees.</w:t>
      </w:r>
    </w:p>
    <w:p w:rsidR="00052B8D" w:rsidRPr="006145D3" w:rsidRDefault="00052B8D" w:rsidP="00052B8D">
      <w:pPr>
        <w:pStyle w:val="Heading2"/>
        <w:rPr>
          <w:rFonts w:ascii="Arial" w:hAnsi="Arial" w:cs="Arial"/>
          <w:sz w:val="21"/>
          <w:szCs w:val="21"/>
        </w:rPr>
      </w:pPr>
      <w:r w:rsidRPr="006145D3">
        <w:rPr>
          <w:rFonts w:ascii="Arial" w:hAnsi="Arial" w:cs="Arial"/>
          <w:sz w:val="21"/>
          <w:szCs w:val="21"/>
          <w:u w:val="single"/>
        </w:rPr>
        <w:lastRenderedPageBreak/>
        <w:t>Exclusion</w:t>
      </w:r>
      <w:r w:rsidRPr="006145D3">
        <w:rPr>
          <w:rFonts w:ascii="Arial" w:hAnsi="Arial" w:cs="Arial"/>
          <w:sz w:val="21"/>
          <w:szCs w:val="21"/>
        </w:rPr>
        <w:t>.  Each party represents and warrants that it has never been, and shall never be, during the term of this Agreement, excluded from participation in any federal health care program</w:t>
      </w:r>
      <w:r w:rsidRPr="006145D3">
        <w:rPr>
          <w:rStyle w:val="deltaviewinsertion"/>
          <w:rFonts w:ascii="Arial" w:hAnsi="Arial" w:cs="Arial"/>
          <w:color w:val="0000FF"/>
          <w:sz w:val="21"/>
          <w:szCs w:val="21"/>
        </w:rPr>
        <w:t xml:space="preserve"> </w:t>
      </w:r>
      <w:r w:rsidRPr="006145D3">
        <w:rPr>
          <w:rFonts w:ascii="Arial" w:hAnsi="Arial" w:cs="Arial"/>
          <w:sz w:val="21"/>
          <w:szCs w:val="21"/>
        </w:rPr>
        <w:t xml:space="preserve">(as </w:t>
      </w:r>
      <w:r w:rsidRPr="006145D3">
        <w:rPr>
          <w:rFonts w:ascii="Arial" w:hAnsi="Arial" w:cs="Arial"/>
          <w:color w:val="000000"/>
          <w:sz w:val="21"/>
          <w:szCs w:val="21"/>
        </w:rPr>
        <w:t>such term is defined in 42 U.S.C. § 1320a-</w:t>
      </w:r>
      <w:proofErr w:type="gramStart"/>
      <w:r w:rsidRPr="006145D3">
        <w:rPr>
          <w:rFonts w:ascii="Arial" w:hAnsi="Arial" w:cs="Arial"/>
          <w:color w:val="000000"/>
          <w:sz w:val="21"/>
          <w:szCs w:val="21"/>
        </w:rPr>
        <w:t>7b(</w:t>
      </w:r>
      <w:proofErr w:type="gramEnd"/>
      <w:r w:rsidRPr="006145D3">
        <w:rPr>
          <w:rFonts w:ascii="Arial" w:hAnsi="Arial" w:cs="Arial"/>
          <w:color w:val="000000"/>
          <w:sz w:val="21"/>
          <w:szCs w:val="21"/>
        </w:rPr>
        <w:t>f)) (“</w:t>
      </w:r>
      <w:r w:rsidRPr="006145D3">
        <w:rPr>
          <w:rFonts w:ascii="Arial" w:hAnsi="Arial" w:cs="Arial"/>
          <w:b/>
          <w:color w:val="000000"/>
          <w:sz w:val="21"/>
          <w:szCs w:val="21"/>
          <w:u w:val="single"/>
        </w:rPr>
        <w:t>Federal Health Care Program</w:t>
      </w:r>
      <w:r w:rsidRPr="006145D3">
        <w:rPr>
          <w:rFonts w:ascii="Arial" w:hAnsi="Arial" w:cs="Arial"/>
          <w:color w:val="000000"/>
          <w:sz w:val="21"/>
          <w:szCs w:val="21"/>
        </w:rPr>
        <w:t>”)</w:t>
      </w:r>
      <w:r w:rsidRPr="006145D3">
        <w:rPr>
          <w:rFonts w:ascii="Arial" w:hAnsi="Arial" w:cs="Arial"/>
          <w:sz w:val="21"/>
          <w:szCs w:val="21"/>
        </w:rPr>
        <w:t>, or been debarred, suspended, proposed for debarment, declared ineligible, or voluntarily excluded by any federal department or agency.  Each party represents and warrants that it has not been the subject of an actual, pending or threatened formal adverse action, as that term is defined in 42 U.S.C. § 1320a-7e(g).  Each party agrees that it will notify the other party immediately in the event it is excluded from any Federal Health Care Program, or debarred, suspended, proposed for debarment, declared ineligible, or voluntarily excluded by any federal department or agency, during the term of this Agreement.</w:t>
      </w:r>
    </w:p>
    <w:p w:rsidR="00052B8D" w:rsidRPr="006145D3" w:rsidRDefault="00052B8D" w:rsidP="00052B8D">
      <w:pPr>
        <w:pStyle w:val="Heading2"/>
        <w:rPr>
          <w:rFonts w:ascii="Arial" w:hAnsi="Arial" w:cs="Arial"/>
          <w:sz w:val="21"/>
          <w:szCs w:val="21"/>
        </w:rPr>
      </w:pPr>
      <w:r w:rsidRPr="006145D3">
        <w:rPr>
          <w:rFonts w:ascii="Arial" w:hAnsi="Arial" w:cs="Arial"/>
          <w:sz w:val="21"/>
          <w:szCs w:val="21"/>
          <w:u w:val="single"/>
        </w:rPr>
        <w:t>Limitation of Liability</w:t>
      </w:r>
      <w:r w:rsidRPr="006145D3">
        <w:rPr>
          <w:rFonts w:ascii="Arial" w:hAnsi="Arial" w:cs="Arial"/>
          <w:sz w:val="21"/>
          <w:szCs w:val="21"/>
        </w:rPr>
        <w:t xml:space="preserve">.  Neither party shall be liable for special, incidental or consequential damages under this Agreement, even if advised of the possibility thereof.  All remedies available to an aggrieved party herein under this Agreement, at law, or in equity, are cumulative and not mutually exclusive.  Provista and its parent, subsidiaries, affiliates, directors, officers, agents and employees shall not be liable to </w:t>
      </w:r>
      <w:r w:rsidR="00C229AB" w:rsidRPr="006145D3">
        <w:rPr>
          <w:rFonts w:ascii="Arial" w:hAnsi="Arial" w:cs="Arial"/>
          <w:sz w:val="21"/>
          <w:szCs w:val="21"/>
        </w:rPr>
        <w:t>Member</w:t>
      </w:r>
      <w:r w:rsidRPr="006145D3">
        <w:rPr>
          <w:rFonts w:ascii="Arial" w:hAnsi="Arial" w:cs="Arial"/>
          <w:sz w:val="21"/>
          <w:szCs w:val="21"/>
        </w:rPr>
        <w:t xml:space="preserve"> for any act, or failure to act, in connection with any Provista Supplier Agreement (or Provista program), including, but not limited to, any failure of a Supplier to furnish the Covered Items that the Supplier has agreed to furnish under any Provista Supplier Agreement.  Without limiting the generality of the foregoing, Provista hereby disclaims and excludes any express or implied representation or warranty regarding any Covered Items under any Provista Supplier Agreement (or </w:t>
      </w:r>
      <w:proofErr w:type="gramStart"/>
      <w:r w:rsidRPr="006145D3">
        <w:rPr>
          <w:rFonts w:ascii="Arial" w:hAnsi="Arial" w:cs="Arial"/>
          <w:sz w:val="21"/>
          <w:szCs w:val="21"/>
        </w:rPr>
        <w:t>Provista</w:t>
      </w:r>
      <w:proofErr w:type="gramEnd"/>
      <w:r w:rsidRPr="006145D3">
        <w:rPr>
          <w:rFonts w:ascii="Arial" w:hAnsi="Arial" w:cs="Arial"/>
          <w:sz w:val="21"/>
          <w:szCs w:val="21"/>
        </w:rPr>
        <w:t xml:space="preserve"> program). </w:t>
      </w:r>
    </w:p>
    <w:p w:rsidR="00052B8D" w:rsidRPr="006145D3" w:rsidRDefault="00052B8D" w:rsidP="00052B8D">
      <w:pPr>
        <w:pStyle w:val="Heading2"/>
        <w:rPr>
          <w:rFonts w:ascii="Arial" w:hAnsi="Arial" w:cs="Arial"/>
          <w:sz w:val="21"/>
          <w:szCs w:val="21"/>
        </w:rPr>
      </w:pPr>
      <w:r w:rsidRPr="006145D3">
        <w:rPr>
          <w:rFonts w:ascii="Arial" w:hAnsi="Arial" w:cs="Arial"/>
          <w:sz w:val="21"/>
          <w:szCs w:val="21"/>
          <w:u w:val="single"/>
        </w:rPr>
        <w:t>Entire Agreement</w:t>
      </w:r>
      <w:r w:rsidRPr="006145D3">
        <w:rPr>
          <w:rFonts w:ascii="Arial" w:hAnsi="Arial" w:cs="Arial"/>
          <w:sz w:val="21"/>
          <w:szCs w:val="21"/>
        </w:rPr>
        <w:t xml:space="preserve">.  This Agreement constitutes the entire agreement of the parties with respect to the transactions contemplated hereby. This Agreement supersedes all written or oral prior agreements or understandings with respect to the subject matter hereof.  This Agreement may not be amended or modified, and no provision of this Agreement may be discharged or waived, except by a writing signed by Provista and </w:t>
      </w:r>
      <w:r w:rsidR="00C229AB" w:rsidRPr="006145D3">
        <w:rPr>
          <w:rFonts w:ascii="Arial" w:hAnsi="Arial" w:cs="Arial"/>
          <w:sz w:val="21"/>
          <w:szCs w:val="21"/>
        </w:rPr>
        <w:t>Member</w:t>
      </w:r>
      <w:r w:rsidRPr="006145D3">
        <w:rPr>
          <w:rFonts w:ascii="Arial" w:hAnsi="Arial" w:cs="Arial"/>
          <w:sz w:val="21"/>
          <w:szCs w:val="21"/>
        </w:rPr>
        <w:t>.  A waiver of any particular provision will not be deemed a waiver of any other provision, nor will a waiver given on one occasion be deemed to apply to any other occasion.</w:t>
      </w:r>
    </w:p>
    <w:p w:rsidR="00052B8D" w:rsidRPr="006145D3" w:rsidRDefault="00052B8D" w:rsidP="00052B8D">
      <w:pPr>
        <w:pStyle w:val="Heading2"/>
        <w:rPr>
          <w:rFonts w:ascii="Arial" w:hAnsi="Arial" w:cs="Arial"/>
          <w:sz w:val="21"/>
          <w:szCs w:val="21"/>
          <w:u w:val="single"/>
        </w:rPr>
      </w:pPr>
      <w:r w:rsidRPr="006145D3">
        <w:rPr>
          <w:rFonts w:ascii="Arial" w:hAnsi="Arial" w:cs="Arial"/>
          <w:sz w:val="21"/>
          <w:szCs w:val="21"/>
          <w:u w:val="single"/>
        </w:rPr>
        <w:t>Severability</w:t>
      </w:r>
      <w:r w:rsidRPr="006145D3">
        <w:rPr>
          <w:rFonts w:ascii="Arial" w:hAnsi="Arial" w:cs="Arial"/>
          <w:sz w:val="21"/>
          <w:szCs w:val="21"/>
        </w:rPr>
        <w:t>.  In the event any provision of this Agreement is for any reason deemed to be invalid, illegal or unenforceable in any respect, such invalidity, illegality or unenforceability will not affect any other term or provision of this Agreement, and this Agreement will be construed by limiting or invalidating such provision to the minimum extent necessary to make such provision valid, legal and enforceable.</w:t>
      </w:r>
    </w:p>
    <w:p w:rsidR="00052B8D" w:rsidRPr="006145D3" w:rsidRDefault="00052B8D" w:rsidP="00052B8D">
      <w:pPr>
        <w:pStyle w:val="Heading2"/>
        <w:rPr>
          <w:rFonts w:ascii="Arial" w:hAnsi="Arial" w:cs="Arial"/>
          <w:sz w:val="21"/>
          <w:szCs w:val="21"/>
          <w:u w:val="single"/>
        </w:rPr>
      </w:pPr>
      <w:r w:rsidRPr="006145D3">
        <w:rPr>
          <w:rFonts w:ascii="Arial" w:hAnsi="Arial" w:cs="Arial"/>
          <w:sz w:val="21"/>
          <w:szCs w:val="21"/>
          <w:u w:val="single"/>
        </w:rPr>
        <w:t>Notice</w:t>
      </w:r>
      <w:r w:rsidRPr="006145D3">
        <w:rPr>
          <w:rFonts w:ascii="Arial" w:hAnsi="Arial" w:cs="Arial"/>
          <w:sz w:val="21"/>
          <w:szCs w:val="21"/>
        </w:rPr>
        <w:t xml:space="preserve">.  Any notice required by this Agreement will be deemed to be properly given if sent by (1) certified or registered mail, return receipt requested, or (2) national courier service, such as federal express, at the addresses set forth below or at any other address of which notice has been properly given pursuant to the provisions of this </w:t>
      </w:r>
      <w:r w:rsidRPr="006145D3">
        <w:rPr>
          <w:rFonts w:ascii="Arial" w:hAnsi="Arial" w:cs="Arial"/>
          <w:sz w:val="21"/>
          <w:szCs w:val="21"/>
          <w:u w:val="single"/>
        </w:rPr>
        <w:t>Section</w:t>
      </w:r>
      <w:r w:rsidR="0029573E" w:rsidRPr="006145D3">
        <w:rPr>
          <w:rFonts w:ascii="Arial" w:hAnsi="Arial" w:cs="Arial"/>
          <w:sz w:val="21"/>
          <w:szCs w:val="21"/>
          <w:u w:val="single"/>
        </w:rPr>
        <w:t xml:space="preserve"> I</w:t>
      </w:r>
      <w:r w:rsidRPr="006145D3">
        <w:rPr>
          <w:rFonts w:ascii="Arial" w:hAnsi="Arial" w:cs="Arial"/>
          <w:sz w:val="21"/>
          <w:szCs w:val="21"/>
          <w:u w:val="single"/>
        </w:rPr>
        <w:t>V.</w:t>
      </w:r>
      <w:r w:rsidR="00200837" w:rsidRPr="006145D3">
        <w:rPr>
          <w:rFonts w:ascii="Arial" w:hAnsi="Arial" w:cs="Arial"/>
          <w:sz w:val="21"/>
          <w:szCs w:val="21"/>
          <w:u w:val="single"/>
        </w:rPr>
        <w:t>I</w:t>
      </w:r>
      <w:r w:rsidRPr="006145D3">
        <w:rPr>
          <w:rFonts w:ascii="Arial" w:hAnsi="Arial" w:cs="Arial"/>
          <w:sz w:val="21"/>
          <w:szCs w:val="21"/>
          <w:u w:val="single"/>
        </w:rPr>
        <w:t>.:</w:t>
      </w:r>
    </w:p>
    <w:p w:rsidR="008A743B" w:rsidRPr="006145D3" w:rsidRDefault="00052B8D" w:rsidP="008A743B">
      <w:pPr>
        <w:ind w:left="720"/>
        <w:rPr>
          <w:rFonts w:ascii="Arial" w:hAnsi="Arial" w:cs="Arial"/>
          <w:sz w:val="21"/>
          <w:szCs w:val="21"/>
        </w:rPr>
      </w:pPr>
      <w:r w:rsidRPr="006145D3">
        <w:rPr>
          <w:rFonts w:ascii="Arial" w:hAnsi="Arial" w:cs="Arial"/>
          <w:sz w:val="21"/>
          <w:szCs w:val="21"/>
        </w:rPr>
        <w:tab/>
        <w:t>If to Provista:</w:t>
      </w:r>
      <w:r w:rsidRPr="006145D3">
        <w:rPr>
          <w:rFonts w:ascii="Arial" w:hAnsi="Arial" w:cs="Arial"/>
          <w:sz w:val="21"/>
          <w:szCs w:val="21"/>
        </w:rPr>
        <w:tab/>
      </w:r>
      <w:r w:rsidRPr="006145D3">
        <w:rPr>
          <w:rFonts w:ascii="Arial" w:hAnsi="Arial" w:cs="Arial"/>
          <w:sz w:val="21"/>
          <w:szCs w:val="21"/>
        </w:rPr>
        <w:tab/>
      </w:r>
      <w:r w:rsidRPr="006145D3">
        <w:rPr>
          <w:rFonts w:ascii="Arial" w:hAnsi="Arial" w:cs="Arial"/>
          <w:sz w:val="21"/>
          <w:szCs w:val="21"/>
        </w:rPr>
        <w:tab/>
        <w:t xml:space="preserve">Provista, </w:t>
      </w:r>
      <w:r w:rsidR="008A743B" w:rsidRPr="006145D3">
        <w:rPr>
          <w:rFonts w:ascii="Arial" w:hAnsi="Arial" w:cs="Arial"/>
          <w:sz w:val="21"/>
          <w:szCs w:val="21"/>
        </w:rPr>
        <w:t>Inc.</w:t>
      </w:r>
    </w:p>
    <w:p w:rsidR="00052B8D" w:rsidRPr="006145D3" w:rsidRDefault="008A743B" w:rsidP="00052B8D">
      <w:pPr>
        <w:ind w:left="3600" w:firstLine="720"/>
        <w:rPr>
          <w:rFonts w:ascii="Arial" w:hAnsi="Arial" w:cs="Arial"/>
          <w:sz w:val="21"/>
          <w:szCs w:val="21"/>
        </w:rPr>
      </w:pPr>
      <w:r w:rsidRPr="006145D3">
        <w:rPr>
          <w:rFonts w:ascii="Arial" w:hAnsi="Arial" w:cs="Arial"/>
          <w:sz w:val="21"/>
          <w:szCs w:val="21"/>
        </w:rPr>
        <w:t xml:space="preserve">250 E. John Carpenter </w:t>
      </w:r>
      <w:proofErr w:type="gramStart"/>
      <w:r w:rsidRPr="006145D3">
        <w:rPr>
          <w:rFonts w:ascii="Arial" w:hAnsi="Arial" w:cs="Arial"/>
          <w:sz w:val="21"/>
          <w:szCs w:val="21"/>
        </w:rPr>
        <w:t>Frwy.,</w:t>
      </w:r>
      <w:proofErr w:type="gramEnd"/>
      <w:r w:rsidRPr="006145D3">
        <w:rPr>
          <w:rFonts w:ascii="Arial" w:hAnsi="Arial" w:cs="Arial"/>
          <w:sz w:val="21"/>
          <w:szCs w:val="21"/>
        </w:rPr>
        <w:t xml:space="preserve"> Ste. 120</w:t>
      </w:r>
    </w:p>
    <w:p w:rsidR="008A743B" w:rsidRPr="006145D3" w:rsidRDefault="008A743B" w:rsidP="00052B8D">
      <w:pPr>
        <w:ind w:left="3600" w:firstLine="720"/>
        <w:rPr>
          <w:rFonts w:ascii="Arial" w:hAnsi="Arial" w:cs="Arial"/>
          <w:sz w:val="21"/>
          <w:szCs w:val="21"/>
        </w:rPr>
      </w:pPr>
      <w:r w:rsidRPr="006145D3">
        <w:rPr>
          <w:rFonts w:ascii="Arial" w:hAnsi="Arial" w:cs="Arial"/>
          <w:sz w:val="21"/>
          <w:szCs w:val="21"/>
        </w:rPr>
        <w:t>Irving, TX 75062</w:t>
      </w:r>
    </w:p>
    <w:p w:rsidR="00052B8D" w:rsidRPr="006145D3" w:rsidRDefault="00052B8D" w:rsidP="00052B8D">
      <w:pPr>
        <w:ind w:left="3600" w:firstLine="720"/>
        <w:rPr>
          <w:rFonts w:ascii="Arial" w:hAnsi="Arial" w:cs="Arial"/>
          <w:sz w:val="21"/>
          <w:szCs w:val="21"/>
        </w:rPr>
      </w:pPr>
      <w:r w:rsidRPr="006145D3">
        <w:rPr>
          <w:rFonts w:ascii="Arial" w:hAnsi="Arial" w:cs="Arial"/>
          <w:sz w:val="21"/>
          <w:szCs w:val="21"/>
        </w:rPr>
        <w:t xml:space="preserve">Attn: </w:t>
      </w:r>
      <w:r w:rsidR="007803CB" w:rsidRPr="006145D3">
        <w:rPr>
          <w:rFonts w:ascii="Arial" w:hAnsi="Arial" w:cs="Arial"/>
          <w:sz w:val="21"/>
          <w:szCs w:val="21"/>
        </w:rPr>
        <w:t>General</w:t>
      </w:r>
      <w:r w:rsidRPr="006145D3">
        <w:rPr>
          <w:rFonts w:ascii="Arial" w:hAnsi="Arial" w:cs="Arial"/>
          <w:sz w:val="21"/>
          <w:szCs w:val="21"/>
        </w:rPr>
        <w:t xml:space="preserve"> Counsel</w:t>
      </w:r>
    </w:p>
    <w:p w:rsidR="00052B8D" w:rsidRDefault="00052B8D" w:rsidP="00052B8D">
      <w:pPr>
        <w:ind w:left="3600" w:firstLine="720"/>
        <w:rPr>
          <w:rFonts w:ascii="Arial" w:hAnsi="Arial" w:cs="Arial"/>
          <w:sz w:val="21"/>
          <w:szCs w:val="21"/>
        </w:rPr>
      </w:pPr>
    </w:p>
    <w:p w:rsidR="006145D3" w:rsidRDefault="006145D3" w:rsidP="00052B8D">
      <w:pPr>
        <w:ind w:left="3600" w:firstLine="720"/>
        <w:rPr>
          <w:rFonts w:ascii="Arial" w:hAnsi="Arial" w:cs="Arial"/>
          <w:sz w:val="21"/>
          <w:szCs w:val="21"/>
        </w:rPr>
      </w:pPr>
    </w:p>
    <w:p w:rsidR="006145D3" w:rsidRPr="006145D3" w:rsidRDefault="006145D3" w:rsidP="00052B8D">
      <w:pPr>
        <w:ind w:left="3600" w:firstLine="720"/>
        <w:rPr>
          <w:rFonts w:ascii="Arial" w:hAnsi="Arial" w:cs="Arial"/>
          <w:sz w:val="21"/>
          <w:szCs w:val="21"/>
        </w:rPr>
      </w:pPr>
      <w:bookmarkStart w:id="0" w:name="_GoBack"/>
      <w:bookmarkEnd w:id="0"/>
    </w:p>
    <w:p w:rsidR="00052B8D" w:rsidRPr="006145D3" w:rsidRDefault="00052B8D" w:rsidP="00052B8D">
      <w:pPr>
        <w:ind w:left="3600" w:hanging="2160"/>
        <w:rPr>
          <w:rFonts w:ascii="Arial" w:hAnsi="Arial" w:cs="Arial"/>
          <w:sz w:val="21"/>
          <w:szCs w:val="21"/>
        </w:rPr>
      </w:pPr>
      <w:r w:rsidRPr="006145D3">
        <w:rPr>
          <w:rFonts w:ascii="Arial" w:hAnsi="Arial" w:cs="Arial"/>
          <w:sz w:val="21"/>
          <w:szCs w:val="21"/>
        </w:rPr>
        <w:lastRenderedPageBreak/>
        <w:t xml:space="preserve">If to </w:t>
      </w:r>
      <w:r w:rsidR="00C229AB" w:rsidRPr="006145D3">
        <w:rPr>
          <w:rFonts w:ascii="Arial" w:hAnsi="Arial" w:cs="Arial"/>
          <w:sz w:val="21"/>
          <w:szCs w:val="21"/>
        </w:rPr>
        <w:t>Member</w:t>
      </w:r>
      <w:r w:rsidRPr="006145D3">
        <w:rPr>
          <w:rFonts w:ascii="Arial" w:hAnsi="Arial" w:cs="Arial"/>
          <w:sz w:val="21"/>
          <w:szCs w:val="21"/>
        </w:rPr>
        <w:t>:</w:t>
      </w:r>
      <w:r w:rsidRPr="006145D3">
        <w:rPr>
          <w:rFonts w:ascii="Arial" w:hAnsi="Arial" w:cs="Arial"/>
          <w:sz w:val="21"/>
          <w:szCs w:val="21"/>
        </w:rPr>
        <w:tab/>
      </w:r>
      <w:r w:rsidRPr="006145D3">
        <w:rPr>
          <w:rFonts w:ascii="Arial" w:hAnsi="Arial" w:cs="Arial"/>
          <w:sz w:val="21"/>
          <w:szCs w:val="21"/>
        </w:rPr>
        <w:tab/>
        <w:t>___________________________</w:t>
      </w:r>
    </w:p>
    <w:p w:rsidR="00052B8D" w:rsidRPr="006145D3" w:rsidRDefault="00052B8D" w:rsidP="00052B8D">
      <w:pPr>
        <w:ind w:left="3600" w:hanging="2160"/>
        <w:rPr>
          <w:rFonts w:ascii="Arial" w:hAnsi="Arial" w:cs="Arial"/>
          <w:sz w:val="21"/>
          <w:szCs w:val="21"/>
        </w:rPr>
      </w:pPr>
      <w:r w:rsidRPr="006145D3">
        <w:rPr>
          <w:rFonts w:ascii="Arial" w:hAnsi="Arial" w:cs="Arial"/>
          <w:sz w:val="21"/>
          <w:szCs w:val="21"/>
        </w:rPr>
        <w:tab/>
      </w:r>
      <w:r w:rsidRPr="006145D3">
        <w:rPr>
          <w:rFonts w:ascii="Arial" w:hAnsi="Arial" w:cs="Arial"/>
          <w:sz w:val="21"/>
          <w:szCs w:val="21"/>
        </w:rPr>
        <w:tab/>
        <w:t>___________________________</w:t>
      </w:r>
    </w:p>
    <w:p w:rsidR="00052B8D" w:rsidRPr="006145D3" w:rsidRDefault="00052B8D" w:rsidP="00052B8D">
      <w:pPr>
        <w:ind w:left="3600" w:hanging="2160"/>
        <w:rPr>
          <w:rFonts w:ascii="Arial" w:hAnsi="Arial" w:cs="Arial"/>
          <w:sz w:val="21"/>
          <w:szCs w:val="21"/>
        </w:rPr>
      </w:pPr>
      <w:r w:rsidRPr="006145D3">
        <w:rPr>
          <w:rFonts w:ascii="Arial" w:hAnsi="Arial" w:cs="Arial"/>
          <w:sz w:val="21"/>
          <w:szCs w:val="21"/>
        </w:rPr>
        <w:tab/>
      </w:r>
      <w:r w:rsidRPr="006145D3">
        <w:rPr>
          <w:rFonts w:ascii="Arial" w:hAnsi="Arial" w:cs="Arial"/>
          <w:sz w:val="21"/>
          <w:szCs w:val="21"/>
        </w:rPr>
        <w:tab/>
        <w:t>___________________________</w:t>
      </w:r>
    </w:p>
    <w:p w:rsidR="00052B8D" w:rsidRPr="006145D3" w:rsidRDefault="00052B8D" w:rsidP="00052B8D">
      <w:pPr>
        <w:ind w:left="3600" w:hanging="2160"/>
        <w:rPr>
          <w:rFonts w:ascii="Arial" w:hAnsi="Arial" w:cs="Arial"/>
          <w:sz w:val="21"/>
          <w:szCs w:val="21"/>
        </w:rPr>
      </w:pPr>
      <w:r w:rsidRPr="006145D3">
        <w:rPr>
          <w:rFonts w:ascii="Arial" w:hAnsi="Arial" w:cs="Arial"/>
          <w:sz w:val="21"/>
          <w:szCs w:val="21"/>
        </w:rPr>
        <w:tab/>
      </w:r>
      <w:r w:rsidRPr="006145D3">
        <w:rPr>
          <w:rFonts w:ascii="Arial" w:hAnsi="Arial" w:cs="Arial"/>
          <w:sz w:val="21"/>
          <w:szCs w:val="21"/>
        </w:rPr>
        <w:tab/>
        <w:t>Attn:  ______________________</w:t>
      </w:r>
    </w:p>
    <w:p w:rsidR="00052B8D" w:rsidRPr="006145D3" w:rsidRDefault="00052B8D" w:rsidP="00052B8D">
      <w:pPr>
        <w:rPr>
          <w:rFonts w:ascii="Arial" w:hAnsi="Arial" w:cs="Arial"/>
          <w:sz w:val="21"/>
          <w:szCs w:val="21"/>
        </w:rPr>
      </w:pPr>
    </w:p>
    <w:p w:rsidR="00052B8D" w:rsidRPr="006145D3" w:rsidRDefault="00052B8D" w:rsidP="00052B8D">
      <w:pPr>
        <w:pStyle w:val="Heading2"/>
        <w:rPr>
          <w:rFonts w:ascii="Arial" w:hAnsi="Arial" w:cs="Arial"/>
          <w:sz w:val="21"/>
          <w:szCs w:val="21"/>
        </w:rPr>
      </w:pPr>
      <w:r w:rsidRPr="006145D3">
        <w:rPr>
          <w:rFonts w:ascii="Arial" w:hAnsi="Arial" w:cs="Arial"/>
          <w:sz w:val="21"/>
          <w:szCs w:val="21"/>
          <w:u w:val="single"/>
        </w:rPr>
        <w:t>Governing Law</w:t>
      </w:r>
      <w:r w:rsidRPr="006145D3">
        <w:rPr>
          <w:rFonts w:ascii="Arial" w:hAnsi="Arial" w:cs="Arial"/>
          <w:sz w:val="21"/>
          <w:szCs w:val="21"/>
        </w:rPr>
        <w:t>.  This Agreement will be construed under and governed by the laws of the State of Texas.</w:t>
      </w:r>
    </w:p>
    <w:p w:rsidR="00052B8D" w:rsidRPr="006145D3" w:rsidRDefault="00052B8D" w:rsidP="00052B8D">
      <w:pPr>
        <w:pStyle w:val="Heading2"/>
        <w:rPr>
          <w:rFonts w:ascii="Arial" w:hAnsi="Arial" w:cs="Arial"/>
          <w:sz w:val="21"/>
          <w:szCs w:val="21"/>
        </w:rPr>
      </w:pPr>
      <w:r w:rsidRPr="006145D3">
        <w:rPr>
          <w:rFonts w:ascii="Arial" w:hAnsi="Arial" w:cs="Arial"/>
          <w:sz w:val="21"/>
          <w:szCs w:val="21"/>
          <w:u w:val="single"/>
        </w:rPr>
        <w:t>Independent Contractors</w:t>
      </w:r>
      <w:r w:rsidRPr="006145D3">
        <w:rPr>
          <w:rFonts w:ascii="Arial" w:hAnsi="Arial" w:cs="Arial"/>
          <w:sz w:val="21"/>
          <w:szCs w:val="21"/>
        </w:rPr>
        <w:t xml:space="preserve">.  The parties to this Agreement are independent contractors and are solely responsible for the conduct of their respective employees, agents, and representative in connection with the performance of their obligations under this Agreement.  Neither party will, by entering into this Agreement, become liable for any of the existing or future obligations, liabilities or debts of the other party.  Nothing in this Agreement will be construed as creating a partnership or joint venture between Provista and </w:t>
      </w:r>
      <w:r w:rsidR="00C229AB" w:rsidRPr="006145D3">
        <w:rPr>
          <w:rFonts w:ascii="Arial" w:hAnsi="Arial" w:cs="Arial"/>
          <w:sz w:val="21"/>
          <w:szCs w:val="21"/>
        </w:rPr>
        <w:t>Member</w:t>
      </w:r>
      <w:r w:rsidRPr="006145D3">
        <w:rPr>
          <w:rFonts w:ascii="Arial" w:hAnsi="Arial" w:cs="Arial"/>
          <w:sz w:val="21"/>
          <w:szCs w:val="21"/>
        </w:rPr>
        <w:t>.</w:t>
      </w:r>
    </w:p>
    <w:p w:rsidR="00143A95" w:rsidRPr="006145D3" w:rsidRDefault="00143A95" w:rsidP="00143A95">
      <w:pPr>
        <w:pStyle w:val="Heading2"/>
        <w:rPr>
          <w:rFonts w:ascii="Arial" w:hAnsi="Arial" w:cs="Arial"/>
          <w:sz w:val="21"/>
          <w:szCs w:val="21"/>
        </w:rPr>
      </w:pPr>
      <w:r w:rsidRPr="006145D3">
        <w:rPr>
          <w:rFonts w:ascii="Arial" w:hAnsi="Arial" w:cs="Arial"/>
          <w:sz w:val="21"/>
          <w:szCs w:val="21"/>
          <w:u w:val="single"/>
        </w:rPr>
        <w:t>Agency Authority</w:t>
      </w:r>
      <w:r w:rsidRPr="006145D3">
        <w:rPr>
          <w:rFonts w:ascii="Arial" w:hAnsi="Arial" w:cs="Arial"/>
          <w:sz w:val="21"/>
          <w:szCs w:val="21"/>
        </w:rPr>
        <w:t>.  The person or entity signing this Agreement on behalf of Member hereby represents and warrants to Provista that it is the duly authorized agent of Member with full authority to execute this Agreement on the Member’s behalf.</w:t>
      </w:r>
    </w:p>
    <w:p w:rsidR="00B114B1" w:rsidRPr="006145D3" w:rsidRDefault="00B114B1" w:rsidP="00052B8D">
      <w:pPr>
        <w:shd w:val="clear" w:color="auto" w:fill="FFFFFF"/>
        <w:rPr>
          <w:rFonts w:ascii="Arial" w:hAnsi="Arial" w:cs="Arial"/>
          <w:b/>
          <w:sz w:val="21"/>
          <w:szCs w:val="21"/>
        </w:rPr>
      </w:pPr>
    </w:p>
    <w:p w:rsidR="00052B8D" w:rsidRPr="006145D3" w:rsidRDefault="00B114B1" w:rsidP="00052B8D">
      <w:pPr>
        <w:shd w:val="clear" w:color="auto" w:fill="FFFFFF"/>
        <w:rPr>
          <w:rFonts w:ascii="Arial" w:hAnsi="Arial" w:cs="Arial"/>
          <w:b/>
          <w:bCs/>
          <w:sz w:val="21"/>
          <w:szCs w:val="21"/>
        </w:rPr>
      </w:pPr>
      <w:r w:rsidRPr="006145D3">
        <w:rPr>
          <w:rFonts w:ascii="Arial" w:hAnsi="Arial" w:cs="Arial"/>
          <w:b/>
          <w:sz w:val="21"/>
          <w:szCs w:val="21"/>
        </w:rPr>
        <w:tab/>
      </w:r>
      <w:r w:rsidR="00052B8D" w:rsidRPr="006145D3">
        <w:rPr>
          <w:rFonts w:ascii="Arial" w:hAnsi="Arial" w:cs="Arial"/>
          <w:b/>
          <w:sz w:val="21"/>
          <w:szCs w:val="21"/>
        </w:rPr>
        <w:t>IN WITNESS WHEREOF,</w:t>
      </w:r>
      <w:r w:rsidR="00052B8D" w:rsidRPr="006145D3">
        <w:rPr>
          <w:rFonts w:ascii="Arial" w:hAnsi="Arial" w:cs="Arial"/>
          <w:sz w:val="21"/>
          <w:szCs w:val="21"/>
        </w:rPr>
        <w:t xml:space="preserve"> the parties have caused this Agreement to be executed and delivered by their respective authorized representatives.</w:t>
      </w:r>
    </w:p>
    <w:p w:rsidR="00052B8D" w:rsidRPr="006145D3" w:rsidRDefault="00052B8D" w:rsidP="00052B8D">
      <w:pPr>
        <w:shd w:val="clear" w:color="auto" w:fill="FFFFFF"/>
        <w:rPr>
          <w:rFonts w:ascii="Arial" w:hAnsi="Arial" w:cs="Arial"/>
          <w:bCs/>
          <w:sz w:val="21"/>
          <w:szCs w:val="21"/>
        </w:rPr>
      </w:pPr>
    </w:p>
    <w:p w:rsidR="00381C1A" w:rsidRPr="006145D3" w:rsidRDefault="00381C1A" w:rsidP="00052B8D">
      <w:pPr>
        <w:shd w:val="clear" w:color="auto" w:fill="FFFFFF"/>
        <w:rPr>
          <w:rFonts w:ascii="Arial" w:hAnsi="Arial" w:cs="Arial"/>
          <w:bCs/>
          <w:sz w:val="21"/>
          <w:szCs w:val="21"/>
        </w:rPr>
      </w:pPr>
    </w:p>
    <w:p w:rsidR="00381C1A" w:rsidRPr="006145D3" w:rsidRDefault="00381C1A" w:rsidP="00381C1A">
      <w:pPr>
        <w:rPr>
          <w:rFonts w:ascii="Arial" w:hAnsi="Arial" w:cs="Arial"/>
          <w:sz w:val="21"/>
          <w:szCs w:val="21"/>
        </w:rPr>
      </w:pPr>
      <w:r w:rsidRPr="006145D3">
        <w:rPr>
          <w:rFonts w:ascii="Arial" w:hAnsi="Arial" w:cs="Arial"/>
          <w:sz w:val="21"/>
          <w:szCs w:val="21"/>
        </w:rPr>
        <w:t xml:space="preserve">PROVISTA, INC.    </w:t>
      </w:r>
      <w:r w:rsidRPr="006145D3">
        <w:rPr>
          <w:rFonts w:ascii="Arial" w:hAnsi="Arial" w:cs="Arial"/>
          <w:sz w:val="21"/>
          <w:szCs w:val="21"/>
        </w:rPr>
        <w:tab/>
      </w:r>
      <w:r w:rsidRPr="006145D3">
        <w:rPr>
          <w:rFonts w:ascii="Arial" w:hAnsi="Arial" w:cs="Arial"/>
          <w:sz w:val="21"/>
          <w:szCs w:val="21"/>
        </w:rPr>
        <w:tab/>
      </w:r>
      <w:r w:rsidRPr="006145D3">
        <w:rPr>
          <w:rFonts w:ascii="Arial" w:hAnsi="Arial" w:cs="Arial"/>
          <w:sz w:val="21"/>
          <w:szCs w:val="21"/>
        </w:rPr>
        <w:tab/>
      </w:r>
      <w:r w:rsidRPr="006145D3">
        <w:rPr>
          <w:rFonts w:ascii="Arial" w:hAnsi="Arial" w:cs="Arial"/>
          <w:sz w:val="21"/>
          <w:szCs w:val="21"/>
        </w:rPr>
        <w:tab/>
      </w:r>
      <w:r w:rsidR="006145D3">
        <w:rPr>
          <w:rFonts w:ascii="Arial" w:hAnsi="Arial" w:cs="Arial"/>
          <w:sz w:val="21"/>
          <w:szCs w:val="21"/>
        </w:rPr>
        <w:tab/>
      </w:r>
      <w:r w:rsidRPr="006145D3">
        <w:rPr>
          <w:rFonts w:ascii="Arial" w:hAnsi="Arial" w:cs="Arial"/>
          <w:sz w:val="21"/>
          <w:szCs w:val="21"/>
        </w:rPr>
        <w:t>_____</w:t>
      </w:r>
      <w:r w:rsidR="006145D3">
        <w:rPr>
          <w:rFonts w:ascii="Arial" w:hAnsi="Arial" w:cs="Arial"/>
          <w:sz w:val="21"/>
          <w:szCs w:val="21"/>
        </w:rPr>
        <w:t>_______________________________</w:t>
      </w:r>
      <w:r w:rsidRPr="006145D3">
        <w:rPr>
          <w:rFonts w:ascii="Arial" w:hAnsi="Arial" w:cs="Arial"/>
          <w:sz w:val="21"/>
          <w:szCs w:val="21"/>
        </w:rPr>
        <w:tab/>
      </w:r>
      <w:r w:rsidRPr="006145D3">
        <w:rPr>
          <w:rFonts w:ascii="Arial" w:hAnsi="Arial" w:cs="Arial"/>
          <w:sz w:val="21"/>
          <w:szCs w:val="21"/>
        </w:rPr>
        <w:tab/>
      </w:r>
      <w:r w:rsidRPr="006145D3">
        <w:rPr>
          <w:rFonts w:ascii="Arial" w:hAnsi="Arial" w:cs="Arial"/>
          <w:sz w:val="21"/>
          <w:szCs w:val="21"/>
        </w:rPr>
        <w:tab/>
      </w:r>
      <w:r w:rsidRPr="006145D3">
        <w:rPr>
          <w:rFonts w:ascii="Arial" w:hAnsi="Arial" w:cs="Arial"/>
          <w:sz w:val="21"/>
          <w:szCs w:val="21"/>
        </w:rPr>
        <w:tab/>
      </w:r>
      <w:r w:rsidR="006145D3">
        <w:rPr>
          <w:rFonts w:ascii="Arial" w:hAnsi="Arial" w:cs="Arial"/>
          <w:sz w:val="21"/>
          <w:szCs w:val="21"/>
        </w:rPr>
        <w:tab/>
      </w:r>
      <w:r w:rsidR="006145D3">
        <w:rPr>
          <w:rFonts w:ascii="Arial" w:hAnsi="Arial" w:cs="Arial"/>
          <w:sz w:val="21"/>
          <w:szCs w:val="21"/>
        </w:rPr>
        <w:tab/>
      </w:r>
      <w:r w:rsidR="006145D3">
        <w:rPr>
          <w:rFonts w:ascii="Arial" w:hAnsi="Arial" w:cs="Arial"/>
          <w:sz w:val="21"/>
          <w:szCs w:val="21"/>
        </w:rPr>
        <w:tab/>
      </w:r>
      <w:r w:rsidR="006145D3">
        <w:rPr>
          <w:rFonts w:ascii="Arial" w:hAnsi="Arial" w:cs="Arial"/>
          <w:sz w:val="21"/>
          <w:szCs w:val="21"/>
        </w:rPr>
        <w:tab/>
      </w:r>
      <w:r w:rsidRPr="006145D3">
        <w:rPr>
          <w:rFonts w:ascii="Arial" w:hAnsi="Arial" w:cs="Arial"/>
          <w:sz w:val="21"/>
          <w:szCs w:val="21"/>
        </w:rPr>
        <w:t>(“</w:t>
      </w:r>
      <w:r w:rsidR="00C229AB" w:rsidRPr="006145D3">
        <w:rPr>
          <w:rFonts w:ascii="Arial" w:hAnsi="Arial" w:cs="Arial"/>
          <w:sz w:val="21"/>
          <w:szCs w:val="21"/>
        </w:rPr>
        <w:t>MEMBER</w:t>
      </w:r>
      <w:r w:rsidRPr="006145D3">
        <w:rPr>
          <w:rFonts w:ascii="Arial" w:hAnsi="Arial" w:cs="Arial"/>
          <w:sz w:val="21"/>
          <w:szCs w:val="21"/>
        </w:rPr>
        <w:t>”)</w:t>
      </w:r>
    </w:p>
    <w:p w:rsidR="00381C1A" w:rsidRPr="006145D3" w:rsidRDefault="00381C1A" w:rsidP="00381C1A">
      <w:pPr>
        <w:rPr>
          <w:rFonts w:ascii="Arial" w:hAnsi="Arial" w:cs="Arial"/>
          <w:sz w:val="21"/>
          <w:szCs w:val="21"/>
        </w:rPr>
      </w:pPr>
    </w:p>
    <w:p w:rsidR="00381C1A" w:rsidRPr="006145D3" w:rsidRDefault="00381C1A" w:rsidP="00381C1A">
      <w:pPr>
        <w:rPr>
          <w:rFonts w:ascii="Arial" w:hAnsi="Arial" w:cs="Arial"/>
          <w:sz w:val="21"/>
          <w:szCs w:val="21"/>
        </w:rPr>
      </w:pPr>
    </w:p>
    <w:p w:rsidR="00381C1A" w:rsidRPr="006145D3" w:rsidRDefault="00381C1A" w:rsidP="00381C1A">
      <w:pPr>
        <w:rPr>
          <w:rFonts w:ascii="Arial" w:hAnsi="Arial" w:cs="Arial"/>
          <w:sz w:val="21"/>
          <w:szCs w:val="21"/>
        </w:rPr>
      </w:pPr>
      <w:r w:rsidRPr="006145D3">
        <w:rPr>
          <w:rFonts w:ascii="Arial" w:hAnsi="Arial" w:cs="Arial"/>
          <w:sz w:val="21"/>
          <w:szCs w:val="21"/>
        </w:rPr>
        <w:t>By</w:t>
      </w:r>
      <w:proofErr w:type="gramStart"/>
      <w:r w:rsidRPr="006145D3">
        <w:rPr>
          <w:rFonts w:ascii="Arial" w:hAnsi="Arial" w:cs="Arial"/>
          <w:sz w:val="21"/>
          <w:szCs w:val="21"/>
        </w:rPr>
        <w:t>:_</w:t>
      </w:r>
      <w:proofErr w:type="gramEnd"/>
      <w:r w:rsidRPr="006145D3">
        <w:rPr>
          <w:rFonts w:ascii="Arial" w:hAnsi="Arial" w:cs="Arial"/>
          <w:sz w:val="21"/>
          <w:szCs w:val="21"/>
        </w:rPr>
        <w:t>_______________________________</w:t>
      </w:r>
      <w:r w:rsidRPr="006145D3">
        <w:rPr>
          <w:rFonts w:ascii="Arial" w:hAnsi="Arial" w:cs="Arial"/>
          <w:sz w:val="21"/>
          <w:szCs w:val="21"/>
        </w:rPr>
        <w:tab/>
      </w:r>
      <w:r w:rsidRPr="006145D3">
        <w:rPr>
          <w:rFonts w:ascii="Arial" w:hAnsi="Arial" w:cs="Arial"/>
          <w:sz w:val="21"/>
          <w:szCs w:val="21"/>
        </w:rPr>
        <w:tab/>
        <w:t>By:_________________________________</w:t>
      </w:r>
    </w:p>
    <w:p w:rsidR="00381C1A" w:rsidRPr="006145D3" w:rsidRDefault="00381C1A" w:rsidP="00381C1A">
      <w:pPr>
        <w:rPr>
          <w:rFonts w:ascii="Arial" w:hAnsi="Arial" w:cs="Arial"/>
          <w:sz w:val="21"/>
          <w:szCs w:val="21"/>
        </w:rPr>
      </w:pPr>
    </w:p>
    <w:p w:rsidR="00381C1A" w:rsidRPr="006145D3" w:rsidRDefault="00381C1A" w:rsidP="00381C1A">
      <w:pPr>
        <w:rPr>
          <w:rFonts w:ascii="Arial" w:hAnsi="Arial" w:cs="Arial"/>
          <w:sz w:val="21"/>
          <w:szCs w:val="21"/>
        </w:rPr>
      </w:pPr>
      <w:r w:rsidRPr="006145D3">
        <w:rPr>
          <w:rFonts w:ascii="Arial" w:hAnsi="Arial" w:cs="Arial"/>
          <w:sz w:val="21"/>
          <w:szCs w:val="21"/>
        </w:rPr>
        <w:t>Printed Name</w:t>
      </w:r>
      <w:proofErr w:type="gramStart"/>
      <w:r w:rsidRPr="006145D3">
        <w:rPr>
          <w:rFonts w:ascii="Arial" w:hAnsi="Arial" w:cs="Arial"/>
          <w:sz w:val="21"/>
          <w:szCs w:val="21"/>
        </w:rPr>
        <w:t>:_</w:t>
      </w:r>
      <w:proofErr w:type="gramEnd"/>
      <w:r w:rsidRPr="006145D3">
        <w:rPr>
          <w:rFonts w:ascii="Arial" w:hAnsi="Arial" w:cs="Arial"/>
          <w:sz w:val="21"/>
          <w:szCs w:val="21"/>
        </w:rPr>
        <w:t>_______________________</w:t>
      </w:r>
      <w:r w:rsidRPr="006145D3">
        <w:rPr>
          <w:rFonts w:ascii="Arial" w:hAnsi="Arial" w:cs="Arial"/>
          <w:sz w:val="21"/>
          <w:szCs w:val="21"/>
        </w:rPr>
        <w:tab/>
      </w:r>
      <w:r w:rsidR="00451E56" w:rsidRPr="006145D3">
        <w:rPr>
          <w:rFonts w:ascii="Arial" w:hAnsi="Arial" w:cs="Arial"/>
          <w:sz w:val="21"/>
          <w:szCs w:val="21"/>
        </w:rPr>
        <w:tab/>
      </w:r>
      <w:r w:rsidRPr="006145D3">
        <w:rPr>
          <w:rFonts w:ascii="Arial" w:hAnsi="Arial" w:cs="Arial"/>
          <w:sz w:val="21"/>
          <w:szCs w:val="21"/>
        </w:rPr>
        <w:t>Printed Name:________________________</w:t>
      </w:r>
    </w:p>
    <w:p w:rsidR="00381C1A" w:rsidRPr="006145D3" w:rsidRDefault="00381C1A" w:rsidP="00381C1A">
      <w:pPr>
        <w:rPr>
          <w:rFonts w:ascii="Arial" w:hAnsi="Arial" w:cs="Arial"/>
          <w:sz w:val="21"/>
          <w:szCs w:val="21"/>
        </w:rPr>
      </w:pPr>
    </w:p>
    <w:p w:rsidR="00381C1A" w:rsidRPr="006145D3" w:rsidRDefault="00381C1A" w:rsidP="00381C1A">
      <w:pPr>
        <w:rPr>
          <w:rFonts w:ascii="Arial" w:hAnsi="Arial" w:cs="Arial"/>
          <w:sz w:val="21"/>
          <w:szCs w:val="21"/>
        </w:rPr>
      </w:pPr>
      <w:r w:rsidRPr="006145D3">
        <w:rPr>
          <w:rFonts w:ascii="Arial" w:hAnsi="Arial" w:cs="Arial"/>
          <w:sz w:val="21"/>
          <w:szCs w:val="21"/>
        </w:rPr>
        <w:t>Title</w:t>
      </w:r>
      <w:proofErr w:type="gramStart"/>
      <w:r w:rsidRPr="006145D3">
        <w:rPr>
          <w:rFonts w:ascii="Arial" w:hAnsi="Arial" w:cs="Arial"/>
          <w:sz w:val="21"/>
          <w:szCs w:val="21"/>
        </w:rPr>
        <w:t>:_</w:t>
      </w:r>
      <w:proofErr w:type="gramEnd"/>
      <w:r w:rsidRPr="006145D3">
        <w:rPr>
          <w:rFonts w:ascii="Arial" w:hAnsi="Arial" w:cs="Arial"/>
          <w:sz w:val="21"/>
          <w:szCs w:val="21"/>
        </w:rPr>
        <w:t>______________________________</w:t>
      </w:r>
      <w:r w:rsidRPr="006145D3">
        <w:rPr>
          <w:rFonts w:ascii="Arial" w:hAnsi="Arial" w:cs="Arial"/>
          <w:sz w:val="21"/>
          <w:szCs w:val="21"/>
        </w:rPr>
        <w:tab/>
      </w:r>
      <w:r w:rsidRPr="006145D3">
        <w:rPr>
          <w:rFonts w:ascii="Arial" w:hAnsi="Arial" w:cs="Arial"/>
          <w:sz w:val="21"/>
          <w:szCs w:val="21"/>
        </w:rPr>
        <w:tab/>
        <w:t>Title:_______________________</w:t>
      </w:r>
      <w:r w:rsidRPr="006145D3">
        <w:rPr>
          <w:rFonts w:ascii="Arial" w:hAnsi="Arial" w:cs="Arial"/>
          <w:sz w:val="21"/>
          <w:szCs w:val="21"/>
        </w:rPr>
        <w:softHyphen/>
      </w:r>
      <w:r w:rsidRPr="006145D3">
        <w:rPr>
          <w:rFonts w:ascii="Arial" w:hAnsi="Arial" w:cs="Arial"/>
          <w:sz w:val="21"/>
          <w:szCs w:val="21"/>
        </w:rPr>
        <w:softHyphen/>
      </w:r>
      <w:r w:rsidRPr="006145D3">
        <w:rPr>
          <w:rFonts w:ascii="Arial" w:hAnsi="Arial" w:cs="Arial"/>
          <w:sz w:val="21"/>
          <w:szCs w:val="21"/>
        </w:rPr>
        <w:softHyphen/>
      </w:r>
      <w:r w:rsidRPr="006145D3">
        <w:rPr>
          <w:rFonts w:ascii="Arial" w:hAnsi="Arial" w:cs="Arial"/>
          <w:sz w:val="21"/>
          <w:szCs w:val="21"/>
        </w:rPr>
        <w:softHyphen/>
      </w:r>
      <w:r w:rsidRPr="006145D3">
        <w:rPr>
          <w:rFonts w:ascii="Arial" w:hAnsi="Arial" w:cs="Arial"/>
          <w:sz w:val="21"/>
          <w:szCs w:val="21"/>
        </w:rPr>
        <w:softHyphen/>
        <w:t>______</w:t>
      </w:r>
      <w:r w:rsidRPr="006145D3">
        <w:rPr>
          <w:rFonts w:ascii="Arial" w:hAnsi="Arial" w:cs="Arial"/>
          <w:sz w:val="21"/>
          <w:szCs w:val="21"/>
        </w:rPr>
        <w:softHyphen/>
      </w:r>
      <w:r w:rsidRPr="006145D3">
        <w:rPr>
          <w:rFonts w:ascii="Arial" w:hAnsi="Arial" w:cs="Arial"/>
          <w:sz w:val="21"/>
          <w:szCs w:val="21"/>
        </w:rPr>
        <w:softHyphen/>
      </w:r>
      <w:r w:rsidRPr="006145D3">
        <w:rPr>
          <w:rFonts w:ascii="Arial" w:hAnsi="Arial" w:cs="Arial"/>
          <w:sz w:val="21"/>
          <w:szCs w:val="21"/>
        </w:rPr>
        <w:softHyphen/>
      </w:r>
      <w:r w:rsidRPr="006145D3">
        <w:rPr>
          <w:rFonts w:ascii="Arial" w:hAnsi="Arial" w:cs="Arial"/>
          <w:sz w:val="21"/>
          <w:szCs w:val="21"/>
        </w:rPr>
        <w:softHyphen/>
      </w:r>
      <w:r w:rsidRPr="006145D3">
        <w:rPr>
          <w:rFonts w:ascii="Arial" w:hAnsi="Arial" w:cs="Arial"/>
          <w:sz w:val="21"/>
          <w:szCs w:val="21"/>
        </w:rPr>
        <w:softHyphen/>
      </w:r>
      <w:r w:rsidRPr="006145D3">
        <w:rPr>
          <w:rFonts w:ascii="Arial" w:hAnsi="Arial" w:cs="Arial"/>
          <w:sz w:val="21"/>
          <w:szCs w:val="21"/>
        </w:rPr>
        <w:softHyphen/>
      </w:r>
      <w:r w:rsidRPr="006145D3">
        <w:rPr>
          <w:rFonts w:ascii="Arial" w:hAnsi="Arial" w:cs="Arial"/>
          <w:sz w:val="21"/>
          <w:szCs w:val="21"/>
        </w:rPr>
        <w:softHyphen/>
        <w:t>__</w:t>
      </w:r>
    </w:p>
    <w:p w:rsidR="00381C1A" w:rsidRPr="006145D3" w:rsidRDefault="00381C1A" w:rsidP="00381C1A">
      <w:pPr>
        <w:rPr>
          <w:rFonts w:ascii="Arial" w:hAnsi="Arial" w:cs="Arial"/>
          <w:sz w:val="21"/>
          <w:szCs w:val="21"/>
        </w:rPr>
      </w:pPr>
    </w:p>
    <w:p w:rsidR="00381C1A" w:rsidRPr="006145D3" w:rsidRDefault="00381C1A" w:rsidP="00381C1A">
      <w:pPr>
        <w:rPr>
          <w:rFonts w:ascii="Arial" w:hAnsi="Arial" w:cs="Arial"/>
          <w:sz w:val="21"/>
          <w:szCs w:val="21"/>
        </w:rPr>
      </w:pPr>
      <w:r w:rsidRPr="006145D3">
        <w:rPr>
          <w:rFonts w:ascii="Arial" w:hAnsi="Arial" w:cs="Arial"/>
          <w:sz w:val="21"/>
          <w:szCs w:val="21"/>
        </w:rPr>
        <w:t>Date</w:t>
      </w:r>
      <w:proofErr w:type="gramStart"/>
      <w:r w:rsidRPr="006145D3">
        <w:rPr>
          <w:rFonts w:ascii="Arial" w:hAnsi="Arial" w:cs="Arial"/>
          <w:sz w:val="21"/>
          <w:szCs w:val="21"/>
        </w:rPr>
        <w:t>:_</w:t>
      </w:r>
      <w:proofErr w:type="gramEnd"/>
      <w:r w:rsidRPr="006145D3">
        <w:rPr>
          <w:rFonts w:ascii="Arial" w:hAnsi="Arial" w:cs="Arial"/>
          <w:sz w:val="21"/>
          <w:szCs w:val="21"/>
        </w:rPr>
        <w:t>______________________________</w:t>
      </w:r>
      <w:r w:rsidRPr="006145D3">
        <w:rPr>
          <w:rFonts w:ascii="Arial" w:hAnsi="Arial" w:cs="Arial"/>
          <w:sz w:val="21"/>
          <w:szCs w:val="21"/>
        </w:rPr>
        <w:tab/>
      </w:r>
      <w:r w:rsidRPr="006145D3">
        <w:rPr>
          <w:rFonts w:ascii="Arial" w:hAnsi="Arial" w:cs="Arial"/>
          <w:sz w:val="21"/>
          <w:szCs w:val="21"/>
        </w:rPr>
        <w:tab/>
        <w:t>Date:_______________________________</w:t>
      </w:r>
    </w:p>
    <w:p w:rsidR="001046AD" w:rsidRPr="006145D3" w:rsidRDefault="001046AD" w:rsidP="00052B8D">
      <w:pPr>
        <w:shd w:val="clear" w:color="auto" w:fill="FFFFFF"/>
        <w:rPr>
          <w:rFonts w:ascii="Arial" w:hAnsi="Arial" w:cs="Arial"/>
          <w:bCs/>
          <w:sz w:val="21"/>
          <w:szCs w:val="21"/>
        </w:rPr>
      </w:pPr>
    </w:p>
    <w:p w:rsidR="001046AD" w:rsidRPr="006145D3" w:rsidRDefault="001046AD" w:rsidP="00052B8D">
      <w:pPr>
        <w:shd w:val="clear" w:color="auto" w:fill="FFFFFF"/>
        <w:rPr>
          <w:rFonts w:ascii="Arial" w:hAnsi="Arial" w:cs="Arial"/>
          <w:bCs/>
          <w:sz w:val="21"/>
          <w:szCs w:val="21"/>
        </w:rPr>
      </w:pPr>
    </w:p>
    <w:p w:rsidR="001046AD" w:rsidRPr="006145D3" w:rsidRDefault="001046AD" w:rsidP="00052B8D">
      <w:pPr>
        <w:shd w:val="clear" w:color="auto" w:fill="FFFFFF"/>
        <w:rPr>
          <w:rFonts w:ascii="Arial" w:hAnsi="Arial" w:cs="Arial"/>
          <w:bCs/>
          <w:sz w:val="21"/>
          <w:szCs w:val="21"/>
        </w:rPr>
      </w:pPr>
    </w:p>
    <w:p w:rsidR="00723339" w:rsidRPr="006145D3" w:rsidRDefault="00723339" w:rsidP="00723339">
      <w:pPr>
        <w:spacing w:after="200" w:line="276" w:lineRule="auto"/>
        <w:rPr>
          <w:rFonts w:ascii="Arial" w:hAnsi="Arial" w:cs="Arial"/>
          <w:sz w:val="21"/>
          <w:szCs w:val="21"/>
        </w:rPr>
      </w:pPr>
    </w:p>
    <w:sectPr w:rsidR="00723339" w:rsidRPr="006145D3" w:rsidSect="006145D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3DC" w:rsidRDefault="001353DC" w:rsidP="00DF5BAC">
      <w:r>
        <w:separator/>
      </w:r>
    </w:p>
  </w:endnote>
  <w:endnote w:type="continuationSeparator" w:id="0">
    <w:p w:rsidR="001353DC" w:rsidRDefault="001353DC" w:rsidP="00DF5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BAC" w:rsidRPr="00F017FE" w:rsidRDefault="00DF5BAC" w:rsidP="00723339">
    <w:pPr>
      <w:pStyle w:val="Footer"/>
      <w:tabs>
        <w:tab w:val="clear" w:pos="8640"/>
        <w:tab w:val="right" w:pos="9630"/>
      </w:tabs>
    </w:pPr>
    <w:r w:rsidRPr="00F017FE">
      <w:t>Provista GPO Participation Agreement</w:t>
    </w:r>
    <w:r w:rsidR="009C3A95" w:rsidRPr="00F017FE">
      <w:t xml:space="preserve"> </w:t>
    </w:r>
    <w:r w:rsidR="00C229AB">
      <w:t>–</w:t>
    </w:r>
    <w:r w:rsidR="009C3A95" w:rsidRPr="00F017FE">
      <w:t xml:space="preserve"> HC</w:t>
    </w:r>
    <w:r w:rsidR="006145D3">
      <w:tab/>
    </w:r>
    <w:r w:rsidR="00723339">
      <w:tab/>
      <w:t>Last Updated 1/1/2020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3DC" w:rsidRDefault="001353DC" w:rsidP="00DF5BAC">
      <w:r>
        <w:separator/>
      </w:r>
    </w:p>
  </w:footnote>
  <w:footnote w:type="continuationSeparator" w:id="0">
    <w:p w:rsidR="001353DC" w:rsidRDefault="001353DC" w:rsidP="00DF5B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44442"/>
    <w:multiLevelType w:val="multilevel"/>
    <w:tmpl w:val="D2D6E1D4"/>
    <w:lvl w:ilvl="0">
      <w:start w:val="1"/>
      <w:numFmt w:val="upperRoman"/>
      <w:pStyle w:val="Heading1"/>
      <w:lvlText w:val="%1."/>
      <w:lvlJc w:val="left"/>
      <w:pPr>
        <w:tabs>
          <w:tab w:val="num" w:pos="720"/>
        </w:tabs>
        <w:ind w:left="720" w:hanging="720"/>
      </w:pPr>
      <w:rPr>
        <w:rFonts w:ascii="Times New Roman" w:hAnsi="Times New Roman" w:hint="default"/>
        <w:b w:val="0"/>
        <w:i w:val="0"/>
        <w:sz w:val="24"/>
        <w:szCs w:val="24"/>
      </w:rPr>
    </w:lvl>
    <w:lvl w:ilvl="1">
      <w:start w:val="1"/>
      <w:numFmt w:val="upperLetter"/>
      <w:pStyle w:val="Heading2"/>
      <w:lvlText w:val="%2."/>
      <w:lvlJc w:val="left"/>
      <w:pPr>
        <w:tabs>
          <w:tab w:val="num" w:pos="1440"/>
        </w:tabs>
        <w:ind w:left="1440" w:hanging="720"/>
      </w:pPr>
      <w:rPr>
        <w:rFonts w:ascii="Times New Roman" w:hAnsi="Times New Roman" w:hint="default"/>
        <w:b w:val="0"/>
        <w:i w:val="0"/>
        <w:color w:val="auto"/>
        <w:sz w:val="24"/>
        <w:szCs w:val="24"/>
      </w:rPr>
    </w:lvl>
    <w:lvl w:ilvl="2">
      <w:start w:val="1"/>
      <w:numFmt w:val="decimal"/>
      <w:pStyle w:val="Heading3"/>
      <w:lvlText w:val="%3."/>
      <w:lvlJc w:val="left"/>
      <w:pPr>
        <w:tabs>
          <w:tab w:val="num" w:pos="2160"/>
        </w:tabs>
        <w:ind w:left="2160" w:hanging="720"/>
      </w:pPr>
      <w:rPr>
        <w:rFonts w:ascii="Times New Roman" w:hAnsi="Times New Roman" w:hint="default"/>
        <w:b w:val="0"/>
        <w:i w:val="0"/>
        <w:sz w:val="24"/>
        <w:szCs w:val="24"/>
      </w:rPr>
    </w:lvl>
    <w:lvl w:ilvl="3">
      <w:start w:val="1"/>
      <w:numFmt w:val="lowerLetter"/>
      <w:pStyle w:val="Heading4"/>
      <w:lvlText w:val="%4)"/>
      <w:lvlJc w:val="left"/>
      <w:pPr>
        <w:tabs>
          <w:tab w:val="num" w:pos="2880"/>
        </w:tabs>
        <w:ind w:left="2880" w:hanging="720"/>
      </w:pPr>
      <w:rPr>
        <w:rFonts w:ascii="Times New Roman" w:hAnsi="Times New Roman" w:hint="default"/>
        <w:b w:val="0"/>
        <w:i w:val="0"/>
        <w:color w:val="auto"/>
        <w:sz w:val="24"/>
        <w:szCs w:val="24"/>
        <w:u w:val="none"/>
      </w:rPr>
    </w:lvl>
    <w:lvl w:ilvl="4">
      <w:start w:val="1"/>
      <w:numFmt w:val="decimal"/>
      <w:pStyle w:val="Heading5"/>
      <w:lvlText w:val="(%5)"/>
      <w:lvlJc w:val="left"/>
      <w:pPr>
        <w:tabs>
          <w:tab w:val="num" w:pos="3600"/>
        </w:tabs>
        <w:ind w:left="3600" w:hanging="720"/>
      </w:pPr>
      <w:rPr>
        <w:rFonts w:hint="default"/>
        <w:b w:val="0"/>
        <w:i w:val="0"/>
      </w:rPr>
    </w:lvl>
    <w:lvl w:ilvl="5">
      <w:start w:val="1"/>
      <w:numFmt w:val="lowerLetter"/>
      <w:pStyle w:val="Heading6"/>
      <w:lvlText w:val="(%6)"/>
      <w:lvlJc w:val="left"/>
      <w:pPr>
        <w:tabs>
          <w:tab w:val="num" w:pos="4320"/>
        </w:tabs>
        <w:ind w:left="4320" w:hanging="720"/>
      </w:pPr>
      <w:rPr>
        <w:rFonts w:ascii="Arial Bold" w:hAnsi="Arial Bold" w:hint="default"/>
        <w:b/>
        <w:i w:val="0"/>
        <w:sz w:val="24"/>
        <w:szCs w:val="24"/>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 w15:restartNumberingAfterBreak="0">
    <w:nsid w:val="30DB08D7"/>
    <w:multiLevelType w:val="singleLevel"/>
    <w:tmpl w:val="86DAF2B2"/>
    <w:lvl w:ilvl="0">
      <w:start w:val="3"/>
      <w:numFmt w:val="upperLetter"/>
      <w:lvlText w:val="%1."/>
      <w:lvlJc w:val="left"/>
      <w:pPr>
        <w:tabs>
          <w:tab w:val="num" w:pos="720"/>
        </w:tabs>
        <w:ind w:left="720" w:hanging="720"/>
      </w:pPr>
      <w:rPr>
        <w:rFonts w:hint="default"/>
        <w:b/>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B8D"/>
    <w:rsid w:val="00000647"/>
    <w:rsid w:val="00004998"/>
    <w:rsid w:val="00022825"/>
    <w:rsid w:val="00026ABD"/>
    <w:rsid w:val="00052B8D"/>
    <w:rsid w:val="00071E54"/>
    <w:rsid w:val="000907A1"/>
    <w:rsid w:val="000E036E"/>
    <w:rsid w:val="000E5B79"/>
    <w:rsid w:val="000F48CC"/>
    <w:rsid w:val="001046AD"/>
    <w:rsid w:val="00110A2F"/>
    <w:rsid w:val="00111982"/>
    <w:rsid w:val="00114224"/>
    <w:rsid w:val="00125CD1"/>
    <w:rsid w:val="00130297"/>
    <w:rsid w:val="001353DC"/>
    <w:rsid w:val="00137382"/>
    <w:rsid w:val="00137562"/>
    <w:rsid w:val="00141141"/>
    <w:rsid w:val="00143A95"/>
    <w:rsid w:val="0014495F"/>
    <w:rsid w:val="00153550"/>
    <w:rsid w:val="00172B64"/>
    <w:rsid w:val="0018657A"/>
    <w:rsid w:val="001C3945"/>
    <w:rsid w:val="001F7E8E"/>
    <w:rsid w:val="00200837"/>
    <w:rsid w:val="002021F0"/>
    <w:rsid w:val="00232511"/>
    <w:rsid w:val="00257C91"/>
    <w:rsid w:val="00260227"/>
    <w:rsid w:val="0027255D"/>
    <w:rsid w:val="00283E7C"/>
    <w:rsid w:val="0029573E"/>
    <w:rsid w:val="00295A2A"/>
    <w:rsid w:val="00295B98"/>
    <w:rsid w:val="002B3CD2"/>
    <w:rsid w:val="002C6FD0"/>
    <w:rsid w:val="002D7D13"/>
    <w:rsid w:val="002E0835"/>
    <w:rsid w:val="002F4835"/>
    <w:rsid w:val="003111C3"/>
    <w:rsid w:val="003323CD"/>
    <w:rsid w:val="00332F8E"/>
    <w:rsid w:val="00381C1A"/>
    <w:rsid w:val="003C18A8"/>
    <w:rsid w:val="003E30B6"/>
    <w:rsid w:val="003E5D03"/>
    <w:rsid w:val="003E63BD"/>
    <w:rsid w:val="003F01CE"/>
    <w:rsid w:val="00405807"/>
    <w:rsid w:val="0042250D"/>
    <w:rsid w:val="00431C7E"/>
    <w:rsid w:val="00436D30"/>
    <w:rsid w:val="00451E56"/>
    <w:rsid w:val="004969E4"/>
    <w:rsid w:val="004D682F"/>
    <w:rsid w:val="00512F2C"/>
    <w:rsid w:val="00515AE7"/>
    <w:rsid w:val="00531985"/>
    <w:rsid w:val="00533A71"/>
    <w:rsid w:val="0053434C"/>
    <w:rsid w:val="00537E75"/>
    <w:rsid w:val="00553B92"/>
    <w:rsid w:val="00555C26"/>
    <w:rsid w:val="005577AD"/>
    <w:rsid w:val="0056390C"/>
    <w:rsid w:val="00586AF4"/>
    <w:rsid w:val="005F0A34"/>
    <w:rsid w:val="006145D3"/>
    <w:rsid w:val="006354A2"/>
    <w:rsid w:val="0064697C"/>
    <w:rsid w:val="00662534"/>
    <w:rsid w:val="0066447E"/>
    <w:rsid w:val="006802F4"/>
    <w:rsid w:val="00697A3B"/>
    <w:rsid w:val="006D247D"/>
    <w:rsid w:val="006D6892"/>
    <w:rsid w:val="007004F6"/>
    <w:rsid w:val="00721482"/>
    <w:rsid w:val="00723339"/>
    <w:rsid w:val="0073418D"/>
    <w:rsid w:val="00745DC9"/>
    <w:rsid w:val="007608FD"/>
    <w:rsid w:val="007803CB"/>
    <w:rsid w:val="00796130"/>
    <w:rsid w:val="00797BE0"/>
    <w:rsid w:val="007A647A"/>
    <w:rsid w:val="007B40DD"/>
    <w:rsid w:val="007B4FBC"/>
    <w:rsid w:val="007B5806"/>
    <w:rsid w:val="007B60C6"/>
    <w:rsid w:val="007C00BD"/>
    <w:rsid w:val="007C067D"/>
    <w:rsid w:val="007D4DA5"/>
    <w:rsid w:val="007E21E5"/>
    <w:rsid w:val="007E23B0"/>
    <w:rsid w:val="007E3DA9"/>
    <w:rsid w:val="007E6902"/>
    <w:rsid w:val="007F42AC"/>
    <w:rsid w:val="008011CF"/>
    <w:rsid w:val="008128C3"/>
    <w:rsid w:val="0084635E"/>
    <w:rsid w:val="00875C9A"/>
    <w:rsid w:val="008A743B"/>
    <w:rsid w:val="008C6AC1"/>
    <w:rsid w:val="00912852"/>
    <w:rsid w:val="0093331F"/>
    <w:rsid w:val="009614DF"/>
    <w:rsid w:val="00975E67"/>
    <w:rsid w:val="009B5512"/>
    <w:rsid w:val="009C3A95"/>
    <w:rsid w:val="00A07550"/>
    <w:rsid w:val="00A3289F"/>
    <w:rsid w:val="00A407DF"/>
    <w:rsid w:val="00A42111"/>
    <w:rsid w:val="00AA369B"/>
    <w:rsid w:val="00AC54BF"/>
    <w:rsid w:val="00AE421E"/>
    <w:rsid w:val="00B10CC2"/>
    <w:rsid w:val="00B114B1"/>
    <w:rsid w:val="00B16D78"/>
    <w:rsid w:val="00B23F8A"/>
    <w:rsid w:val="00B241B0"/>
    <w:rsid w:val="00B71DD2"/>
    <w:rsid w:val="00B7534C"/>
    <w:rsid w:val="00BA4015"/>
    <w:rsid w:val="00BC0F64"/>
    <w:rsid w:val="00C006F4"/>
    <w:rsid w:val="00C0525F"/>
    <w:rsid w:val="00C174B1"/>
    <w:rsid w:val="00C229AB"/>
    <w:rsid w:val="00C42F1D"/>
    <w:rsid w:val="00C46CF7"/>
    <w:rsid w:val="00C55F2A"/>
    <w:rsid w:val="00C57DE3"/>
    <w:rsid w:val="00C840E9"/>
    <w:rsid w:val="00C85F81"/>
    <w:rsid w:val="00CB7AD0"/>
    <w:rsid w:val="00CC7DAF"/>
    <w:rsid w:val="00CE01B3"/>
    <w:rsid w:val="00D14586"/>
    <w:rsid w:val="00D16B96"/>
    <w:rsid w:val="00D271DC"/>
    <w:rsid w:val="00D41BA9"/>
    <w:rsid w:val="00D43B84"/>
    <w:rsid w:val="00D4717A"/>
    <w:rsid w:val="00D57595"/>
    <w:rsid w:val="00D73DAC"/>
    <w:rsid w:val="00D947E1"/>
    <w:rsid w:val="00DA788B"/>
    <w:rsid w:val="00DB3E70"/>
    <w:rsid w:val="00DE6B9F"/>
    <w:rsid w:val="00DF4F9B"/>
    <w:rsid w:val="00DF5BAC"/>
    <w:rsid w:val="00E04162"/>
    <w:rsid w:val="00E321C4"/>
    <w:rsid w:val="00E344AC"/>
    <w:rsid w:val="00E60FC4"/>
    <w:rsid w:val="00E65190"/>
    <w:rsid w:val="00E83C56"/>
    <w:rsid w:val="00E90FD7"/>
    <w:rsid w:val="00E9465E"/>
    <w:rsid w:val="00F017FE"/>
    <w:rsid w:val="00F12753"/>
    <w:rsid w:val="00F15033"/>
    <w:rsid w:val="00F15C73"/>
    <w:rsid w:val="00F217F3"/>
    <w:rsid w:val="00F220FA"/>
    <w:rsid w:val="00F54EB3"/>
    <w:rsid w:val="00F67346"/>
    <w:rsid w:val="00F77936"/>
    <w:rsid w:val="00FC245E"/>
    <w:rsid w:val="00FE0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0AC137-A551-4738-B5A7-C73393D45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B8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52B8D"/>
    <w:pPr>
      <w:numPr>
        <w:numId w:val="1"/>
      </w:numPr>
      <w:shd w:val="clear" w:color="auto" w:fill="FFFFFF"/>
      <w:spacing w:after="240"/>
      <w:outlineLvl w:val="0"/>
    </w:pPr>
    <w:rPr>
      <w:sz w:val="24"/>
      <w:szCs w:val="24"/>
    </w:rPr>
  </w:style>
  <w:style w:type="paragraph" w:styleId="Heading2">
    <w:name w:val="heading 2"/>
    <w:basedOn w:val="Normal"/>
    <w:next w:val="Normal"/>
    <w:link w:val="Heading2Char"/>
    <w:qFormat/>
    <w:rsid w:val="00052B8D"/>
    <w:pPr>
      <w:numPr>
        <w:ilvl w:val="1"/>
        <w:numId w:val="1"/>
      </w:numPr>
      <w:spacing w:after="240"/>
      <w:outlineLvl w:val="1"/>
    </w:pPr>
    <w:rPr>
      <w:sz w:val="24"/>
      <w:szCs w:val="24"/>
    </w:rPr>
  </w:style>
  <w:style w:type="paragraph" w:styleId="Heading3">
    <w:name w:val="heading 3"/>
    <w:basedOn w:val="Normal"/>
    <w:next w:val="Normal"/>
    <w:link w:val="Heading3Char"/>
    <w:qFormat/>
    <w:rsid w:val="00052B8D"/>
    <w:pPr>
      <w:numPr>
        <w:ilvl w:val="2"/>
        <w:numId w:val="1"/>
      </w:numPr>
      <w:spacing w:after="240"/>
      <w:outlineLvl w:val="2"/>
    </w:pPr>
    <w:rPr>
      <w:rFonts w:cs="Arial"/>
      <w:bCs/>
      <w:sz w:val="24"/>
      <w:szCs w:val="24"/>
    </w:rPr>
  </w:style>
  <w:style w:type="paragraph" w:styleId="Heading4">
    <w:name w:val="heading 4"/>
    <w:basedOn w:val="Normal"/>
    <w:next w:val="Normal"/>
    <w:link w:val="Heading4Char"/>
    <w:qFormat/>
    <w:rsid w:val="00052B8D"/>
    <w:pPr>
      <w:numPr>
        <w:ilvl w:val="3"/>
        <w:numId w:val="1"/>
      </w:numPr>
      <w:spacing w:after="240"/>
      <w:outlineLvl w:val="3"/>
    </w:pPr>
    <w:rPr>
      <w:bCs/>
      <w:sz w:val="24"/>
      <w:szCs w:val="24"/>
    </w:rPr>
  </w:style>
  <w:style w:type="paragraph" w:styleId="Heading5">
    <w:name w:val="heading 5"/>
    <w:basedOn w:val="Normal"/>
    <w:next w:val="Normal"/>
    <w:link w:val="Heading5Char"/>
    <w:qFormat/>
    <w:rsid w:val="00052B8D"/>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052B8D"/>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052B8D"/>
    <w:pPr>
      <w:numPr>
        <w:ilvl w:val="6"/>
        <w:numId w:val="1"/>
      </w:numPr>
      <w:spacing w:before="240" w:after="60"/>
      <w:outlineLvl w:val="6"/>
    </w:pPr>
    <w:rPr>
      <w:sz w:val="24"/>
      <w:szCs w:val="24"/>
    </w:rPr>
  </w:style>
  <w:style w:type="paragraph" w:styleId="Heading8">
    <w:name w:val="heading 8"/>
    <w:basedOn w:val="Normal"/>
    <w:next w:val="Normal"/>
    <w:link w:val="Heading8Char"/>
    <w:qFormat/>
    <w:rsid w:val="00052B8D"/>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052B8D"/>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2B8D"/>
    <w:rPr>
      <w:rFonts w:ascii="Times New Roman" w:eastAsia="Times New Roman" w:hAnsi="Times New Roman" w:cs="Times New Roman"/>
      <w:sz w:val="24"/>
      <w:szCs w:val="24"/>
      <w:shd w:val="clear" w:color="auto" w:fill="FFFFFF"/>
    </w:rPr>
  </w:style>
  <w:style w:type="character" w:customStyle="1" w:styleId="Heading2Char">
    <w:name w:val="Heading 2 Char"/>
    <w:basedOn w:val="DefaultParagraphFont"/>
    <w:link w:val="Heading2"/>
    <w:rsid w:val="00052B8D"/>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052B8D"/>
    <w:rPr>
      <w:rFonts w:ascii="Times New Roman" w:eastAsia="Times New Roman" w:hAnsi="Times New Roman" w:cs="Arial"/>
      <w:bCs/>
      <w:sz w:val="24"/>
      <w:szCs w:val="24"/>
    </w:rPr>
  </w:style>
  <w:style w:type="character" w:customStyle="1" w:styleId="Heading4Char">
    <w:name w:val="Heading 4 Char"/>
    <w:basedOn w:val="DefaultParagraphFont"/>
    <w:link w:val="Heading4"/>
    <w:rsid w:val="00052B8D"/>
    <w:rPr>
      <w:rFonts w:ascii="Times New Roman" w:eastAsia="Times New Roman" w:hAnsi="Times New Roman" w:cs="Times New Roman"/>
      <w:bCs/>
      <w:sz w:val="24"/>
      <w:szCs w:val="24"/>
    </w:rPr>
  </w:style>
  <w:style w:type="character" w:customStyle="1" w:styleId="Heading5Char">
    <w:name w:val="Heading 5 Char"/>
    <w:basedOn w:val="DefaultParagraphFont"/>
    <w:link w:val="Heading5"/>
    <w:rsid w:val="00052B8D"/>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052B8D"/>
    <w:rPr>
      <w:rFonts w:ascii="Times New Roman" w:eastAsia="Times New Roman" w:hAnsi="Times New Roman" w:cs="Times New Roman"/>
      <w:b/>
      <w:bCs/>
    </w:rPr>
  </w:style>
  <w:style w:type="character" w:customStyle="1" w:styleId="Heading7Char">
    <w:name w:val="Heading 7 Char"/>
    <w:basedOn w:val="DefaultParagraphFont"/>
    <w:link w:val="Heading7"/>
    <w:rsid w:val="00052B8D"/>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052B8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052B8D"/>
    <w:rPr>
      <w:rFonts w:ascii="Arial" w:eastAsia="Times New Roman" w:hAnsi="Arial" w:cs="Arial"/>
    </w:rPr>
  </w:style>
  <w:style w:type="paragraph" w:styleId="Footer">
    <w:name w:val="footer"/>
    <w:basedOn w:val="Normal"/>
    <w:link w:val="FooterChar"/>
    <w:uiPriority w:val="99"/>
    <w:rsid w:val="00052B8D"/>
    <w:pPr>
      <w:tabs>
        <w:tab w:val="center" w:pos="4320"/>
        <w:tab w:val="right" w:pos="8640"/>
      </w:tabs>
    </w:pPr>
  </w:style>
  <w:style w:type="character" w:customStyle="1" w:styleId="FooterChar">
    <w:name w:val="Footer Char"/>
    <w:basedOn w:val="DefaultParagraphFont"/>
    <w:link w:val="Footer"/>
    <w:uiPriority w:val="99"/>
    <w:rsid w:val="00052B8D"/>
    <w:rPr>
      <w:rFonts w:ascii="Times New Roman" w:eastAsia="Times New Roman" w:hAnsi="Times New Roman" w:cs="Times New Roman"/>
      <w:sz w:val="20"/>
      <w:szCs w:val="20"/>
    </w:rPr>
  </w:style>
  <w:style w:type="paragraph" w:styleId="BodyText">
    <w:name w:val="Body Text"/>
    <w:basedOn w:val="Normal"/>
    <w:link w:val="BodyTextChar"/>
    <w:rsid w:val="00052B8D"/>
    <w:pPr>
      <w:tabs>
        <w:tab w:val="left" w:pos="180"/>
      </w:tabs>
    </w:pPr>
    <w:rPr>
      <w:sz w:val="22"/>
    </w:rPr>
  </w:style>
  <w:style w:type="character" w:customStyle="1" w:styleId="BodyTextChar">
    <w:name w:val="Body Text Char"/>
    <w:basedOn w:val="DefaultParagraphFont"/>
    <w:link w:val="BodyText"/>
    <w:rsid w:val="00052B8D"/>
    <w:rPr>
      <w:rFonts w:ascii="Times New Roman" w:eastAsia="Times New Roman" w:hAnsi="Times New Roman" w:cs="Times New Roman"/>
      <w:szCs w:val="20"/>
    </w:rPr>
  </w:style>
  <w:style w:type="paragraph" w:styleId="Subtitle">
    <w:name w:val="Subtitle"/>
    <w:basedOn w:val="Normal"/>
    <w:link w:val="SubtitleChar"/>
    <w:qFormat/>
    <w:rsid w:val="00052B8D"/>
    <w:pPr>
      <w:shd w:val="clear" w:color="auto" w:fill="FFFFFF"/>
      <w:jc w:val="center"/>
    </w:pPr>
    <w:rPr>
      <w:b/>
    </w:rPr>
  </w:style>
  <w:style w:type="character" w:customStyle="1" w:styleId="SubtitleChar">
    <w:name w:val="Subtitle Char"/>
    <w:basedOn w:val="DefaultParagraphFont"/>
    <w:link w:val="Subtitle"/>
    <w:rsid w:val="00052B8D"/>
    <w:rPr>
      <w:rFonts w:ascii="Times New Roman" w:eastAsia="Times New Roman" w:hAnsi="Times New Roman" w:cs="Times New Roman"/>
      <w:b/>
      <w:sz w:val="20"/>
      <w:szCs w:val="20"/>
      <w:shd w:val="clear" w:color="auto" w:fill="FFFFFF"/>
    </w:rPr>
  </w:style>
  <w:style w:type="character" w:customStyle="1" w:styleId="deltaviewinsertion">
    <w:name w:val="deltaviewinsertion"/>
    <w:basedOn w:val="DefaultParagraphFont"/>
    <w:rsid w:val="00052B8D"/>
  </w:style>
  <w:style w:type="paragraph" w:styleId="Header">
    <w:name w:val="header"/>
    <w:basedOn w:val="Normal"/>
    <w:link w:val="HeaderChar"/>
    <w:uiPriority w:val="99"/>
    <w:unhideWhenUsed/>
    <w:rsid w:val="00DF5BAC"/>
    <w:pPr>
      <w:tabs>
        <w:tab w:val="center" w:pos="4680"/>
        <w:tab w:val="right" w:pos="9360"/>
      </w:tabs>
    </w:pPr>
  </w:style>
  <w:style w:type="character" w:customStyle="1" w:styleId="HeaderChar">
    <w:name w:val="Header Char"/>
    <w:basedOn w:val="DefaultParagraphFont"/>
    <w:link w:val="Header"/>
    <w:uiPriority w:val="99"/>
    <w:rsid w:val="00DF5BAC"/>
    <w:rPr>
      <w:rFonts w:ascii="Times New Roman" w:eastAsia="Times New Roman" w:hAnsi="Times New Roman" w:cs="Times New Roman"/>
      <w:sz w:val="20"/>
      <w:szCs w:val="20"/>
    </w:rPr>
  </w:style>
  <w:style w:type="paragraph" w:customStyle="1" w:styleId="Style2">
    <w:name w:val="Style2"/>
    <w:basedOn w:val="Normal"/>
    <w:qFormat/>
    <w:rsid w:val="001046AD"/>
    <w:rPr>
      <w:rFonts w:ascii="Calibri" w:hAnsi="Calibri"/>
      <w:sz w:val="18"/>
      <w:szCs w:val="16"/>
    </w:rPr>
  </w:style>
  <w:style w:type="paragraph" w:styleId="BalloonText">
    <w:name w:val="Balloon Text"/>
    <w:basedOn w:val="Normal"/>
    <w:link w:val="BalloonTextChar"/>
    <w:uiPriority w:val="99"/>
    <w:semiHidden/>
    <w:unhideWhenUsed/>
    <w:rsid w:val="00662534"/>
    <w:rPr>
      <w:rFonts w:ascii="Tahoma" w:hAnsi="Tahoma" w:cs="Tahoma"/>
      <w:sz w:val="16"/>
      <w:szCs w:val="16"/>
    </w:rPr>
  </w:style>
  <w:style w:type="character" w:customStyle="1" w:styleId="BalloonTextChar">
    <w:name w:val="Balloon Text Char"/>
    <w:basedOn w:val="DefaultParagraphFont"/>
    <w:link w:val="BalloonText"/>
    <w:uiPriority w:val="99"/>
    <w:semiHidden/>
    <w:rsid w:val="0066253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15C73"/>
    <w:rPr>
      <w:sz w:val="16"/>
      <w:szCs w:val="16"/>
    </w:rPr>
  </w:style>
  <w:style w:type="paragraph" w:styleId="CommentText">
    <w:name w:val="annotation text"/>
    <w:basedOn w:val="Normal"/>
    <w:link w:val="CommentTextChar"/>
    <w:uiPriority w:val="99"/>
    <w:semiHidden/>
    <w:unhideWhenUsed/>
    <w:rsid w:val="00F15C73"/>
  </w:style>
  <w:style w:type="character" w:customStyle="1" w:styleId="CommentTextChar">
    <w:name w:val="Comment Text Char"/>
    <w:basedOn w:val="DefaultParagraphFont"/>
    <w:link w:val="CommentText"/>
    <w:uiPriority w:val="99"/>
    <w:semiHidden/>
    <w:rsid w:val="00F15C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5C73"/>
    <w:rPr>
      <w:b/>
      <w:bCs/>
    </w:rPr>
  </w:style>
  <w:style w:type="character" w:customStyle="1" w:styleId="CommentSubjectChar">
    <w:name w:val="Comment Subject Char"/>
    <w:basedOn w:val="CommentTextChar"/>
    <w:link w:val="CommentSubject"/>
    <w:uiPriority w:val="99"/>
    <w:semiHidden/>
    <w:rsid w:val="00F15C73"/>
    <w:rPr>
      <w:rFonts w:ascii="Times New Roman" w:eastAsia="Times New Roman" w:hAnsi="Times New Roman" w:cs="Times New Roman"/>
      <w:b/>
      <w:bCs/>
      <w:sz w:val="20"/>
      <w:szCs w:val="20"/>
    </w:rPr>
  </w:style>
  <w:style w:type="paragraph" w:styleId="Revision">
    <w:name w:val="Revision"/>
    <w:hidden/>
    <w:uiPriority w:val="99"/>
    <w:semiHidden/>
    <w:rsid w:val="00F15C73"/>
    <w:pPr>
      <w:spacing w:after="0" w:line="240" w:lineRule="auto"/>
    </w:pPr>
    <w:rPr>
      <w:rFonts w:ascii="Times New Roman" w:eastAsia="Times New Roman" w:hAnsi="Times New Roman" w:cs="Times New Roman"/>
      <w:sz w:val="20"/>
      <w:szCs w:val="20"/>
    </w:rPr>
  </w:style>
  <w:style w:type="table" w:styleId="TableGrid">
    <w:name w:val="Table Grid"/>
    <w:basedOn w:val="TableNormal"/>
    <w:rsid w:val="007341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pt">
    <w:name w:val="9 pt"/>
    <w:aliases w:val="Arial Reg"/>
    <w:basedOn w:val="Normal"/>
    <w:qFormat/>
    <w:rsid w:val="0073418D"/>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2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2112</Words>
  <Characters>12039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VHA Inc.</Company>
  <LinksUpToDate>false</LinksUpToDate>
  <CharactersWithSpaces>14123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CMCKNIGH</dc:creator>
  <cp:lastModifiedBy>Heldt,Meg</cp:lastModifiedBy>
  <cp:revision>2</cp:revision>
  <dcterms:created xsi:type="dcterms:W3CDTF">2020-01-21T22:56:00Z</dcterms:created>
  <dcterms:modified xsi:type="dcterms:W3CDTF">2020-01-21T22:56:00Z</dcterms:modified>
</cp:coreProperties>
</file>